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4E" w:rsidRPr="00F16BAD" w:rsidRDefault="0049234E" w:rsidP="0049234E">
      <w:pPr>
        <w:spacing w:before="100" w:beforeAutospacing="1" w:after="198" w:line="276" w:lineRule="auto"/>
        <w:rPr>
          <w:rFonts w:ascii="Times New Roman" w:eastAsia="Times New Roman" w:hAnsi="Times New Roman" w:cs="Times New Roman"/>
          <w:sz w:val="24"/>
          <w:szCs w:val="24"/>
          <w:lang w:eastAsia="fr-BE"/>
        </w:rPr>
      </w:pPr>
      <w:r w:rsidRPr="00BB18AF">
        <w:rPr>
          <w:rFonts w:ascii="Book Antiqua" w:eastAsia="Times New Roman" w:hAnsi="Book Antiqua" w:cs="Times New Roman"/>
          <w:b/>
          <w:bCs/>
          <w:noProof/>
          <w:sz w:val="32"/>
          <w:szCs w:val="32"/>
          <w:lang w:eastAsia="fr-BE"/>
        </w:rPr>
        <w:drawing>
          <wp:anchor distT="0" distB="0" distL="114300" distR="114300" simplePos="0" relativeHeight="251659264" behindDoc="0" locked="0" layoutInCell="1" allowOverlap="1" wp14:anchorId="6D530C9D" wp14:editId="2617CE1C">
            <wp:simplePos x="0" y="0"/>
            <wp:positionH relativeFrom="column">
              <wp:posOffset>0</wp:posOffset>
            </wp:positionH>
            <wp:positionV relativeFrom="paragraph">
              <wp:posOffset>0</wp:posOffset>
            </wp:positionV>
            <wp:extent cx="1203960" cy="1409700"/>
            <wp:effectExtent l="0" t="0" r="0" b="0"/>
            <wp:wrapThrough wrapText="bothSides">
              <wp:wrapPolygon edited="0">
                <wp:start x="0" y="0"/>
                <wp:lineTo x="0" y="21308"/>
                <wp:lineTo x="21190" y="21308"/>
                <wp:lineTo x="2119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chure Family Corner 2022.jpg"/>
                    <pic:cNvPicPr/>
                  </pic:nvPicPr>
                  <pic:blipFill rotWithShape="1">
                    <a:blip r:embed="rId7">
                      <a:extLst>
                        <a:ext uri="{28A0092B-C50C-407E-A947-70E740481C1C}">
                          <a14:useLocalDpi xmlns:a14="http://schemas.microsoft.com/office/drawing/2010/main" val="0"/>
                        </a:ext>
                      </a:extLst>
                    </a:blip>
                    <a:srcRect l="37125" t="2178" r="50068" b="76611"/>
                    <a:stretch/>
                  </pic:blipFill>
                  <pic:spPr bwMode="auto">
                    <a:xfrm>
                      <a:off x="0" y="0"/>
                      <a:ext cx="120396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6BAD">
        <w:rPr>
          <w:rFonts w:ascii="Book Antiqua" w:eastAsia="Times New Roman" w:hAnsi="Book Antiqua" w:cs="Times New Roman"/>
          <w:b/>
          <w:bCs/>
          <w:sz w:val="32"/>
          <w:szCs w:val="32"/>
          <w:lang w:eastAsia="fr-BE"/>
        </w:rPr>
        <w:t>MAISON DE L’ENFANCE, DES FAMILLES ET DE LA PARENTALITÉ</w:t>
      </w:r>
    </w:p>
    <w:p w:rsidR="0049234E" w:rsidRDefault="00A947A3" w:rsidP="00A947A3">
      <w:pPr>
        <w:spacing w:after="0" w:line="276" w:lineRule="auto"/>
        <w:jc w:val="center"/>
        <w:rPr>
          <w:rFonts w:ascii="Book Antiqua" w:eastAsia="Times New Roman" w:hAnsi="Book Antiqua" w:cs="Times New Roman"/>
          <w:b/>
          <w:bCs/>
          <w:sz w:val="36"/>
          <w:szCs w:val="36"/>
          <w:lang w:eastAsia="fr-BE"/>
        </w:rPr>
      </w:pPr>
      <w:r>
        <w:rPr>
          <w:rFonts w:ascii="Book Antiqua" w:eastAsia="Times New Roman" w:hAnsi="Book Antiqua" w:cs="Times New Roman"/>
          <w:b/>
          <w:bCs/>
          <w:sz w:val="36"/>
          <w:szCs w:val="36"/>
          <w:lang w:eastAsia="fr-BE"/>
        </w:rPr>
        <w:t xml:space="preserve">AGENDA DU MOIS DE </w:t>
      </w:r>
      <w:r w:rsidR="00D66FE3">
        <w:rPr>
          <w:rFonts w:ascii="Book Antiqua" w:eastAsia="Times New Roman" w:hAnsi="Book Antiqua" w:cs="Times New Roman"/>
          <w:b/>
          <w:bCs/>
          <w:sz w:val="36"/>
          <w:szCs w:val="36"/>
          <w:lang w:eastAsia="fr-BE"/>
        </w:rPr>
        <w:t>février 2023</w:t>
      </w:r>
    </w:p>
    <w:p w:rsidR="00395B81" w:rsidRPr="00F16BAD" w:rsidRDefault="00395B81" w:rsidP="00A947A3">
      <w:pPr>
        <w:spacing w:after="0" w:line="276" w:lineRule="auto"/>
        <w:jc w:val="center"/>
        <w:rPr>
          <w:rFonts w:ascii="Times New Roman" w:eastAsia="Times New Roman" w:hAnsi="Times New Roman" w:cs="Times New Roman"/>
          <w:sz w:val="24"/>
          <w:szCs w:val="24"/>
          <w:lang w:eastAsia="fr-BE"/>
        </w:rPr>
      </w:pPr>
    </w:p>
    <w:tbl>
      <w:tblPr>
        <w:tblW w:w="0" w:type="auto"/>
        <w:tblCellSpacing w:w="0" w:type="dxa"/>
        <w:tblBorders>
          <w:top w:val="outset" w:sz="6" w:space="0" w:color="00000A"/>
          <w:left w:val="outset" w:sz="6" w:space="0" w:color="00000A"/>
          <w:bottom w:val="outset" w:sz="6" w:space="0" w:color="00000A"/>
          <w:right w:val="outset" w:sz="6" w:space="0" w:color="00000A"/>
        </w:tblBorders>
        <w:shd w:val="clear" w:color="auto" w:fill="FFFFFF" w:themeFill="background1"/>
        <w:tblCellMar>
          <w:top w:w="84" w:type="dxa"/>
          <w:left w:w="84" w:type="dxa"/>
          <w:bottom w:w="84" w:type="dxa"/>
          <w:right w:w="84" w:type="dxa"/>
        </w:tblCellMar>
        <w:tblLook w:val="04A0" w:firstRow="1" w:lastRow="0" w:firstColumn="1" w:lastColumn="0" w:noHBand="0" w:noVBand="1"/>
      </w:tblPr>
      <w:tblGrid>
        <w:gridCol w:w="1569"/>
        <w:gridCol w:w="2708"/>
        <w:gridCol w:w="2144"/>
        <w:gridCol w:w="1569"/>
        <w:gridCol w:w="2492"/>
        <w:gridCol w:w="2492"/>
        <w:gridCol w:w="1569"/>
      </w:tblGrid>
      <w:tr w:rsidR="0049234E" w:rsidRPr="009F7AE8" w:rsidTr="00A82474">
        <w:trPr>
          <w:trHeight w:val="132"/>
          <w:tblCellSpacing w:w="0" w:type="dxa"/>
        </w:trPr>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Lundi</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Mardi</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Mercredi</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Jeudi</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Vendredi</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Samedi</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rsidR="0049234E" w:rsidRPr="009F7AE8" w:rsidRDefault="001635C4" w:rsidP="00FD1D7B">
            <w:pPr>
              <w:spacing w:before="100" w:beforeAutospacing="1" w:after="119" w:line="240" w:lineRule="auto"/>
              <w:jc w:val="center"/>
              <w:rPr>
                <w:rFonts w:ascii="Book Antiqua" w:eastAsia="Times New Roman" w:hAnsi="Book Antiqua" w:cs="Times New Roman"/>
                <w:b/>
                <w:sz w:val="20"/>
                <w:szCs w:val="24"/>
                <w:lang w:eastAsia="fr-BE"/>
              </w:rPr>
            </w:pPr>
            <w:r w:rsidRPr="009F7AE8">
              <w:rPr>
                <w:rFonts w:ascii="Book Antiqua" w:eastAsia="Times New Roman" w:hAnsi="Book Antiqua" w:cs="Times New Roman"/>
                <w:b/>
                <w:sz w:val="20"/>
                <w:szCs w:val="24"/>
                <w:lang w:eastAsia="fr-BE"/>
              </w:rPr>
              <w:t>Dimanche</w:t>
            </w:r>
          </w:p>
        </w:tc>
      </w:tr>
      <w:tr w:rsidR="0049234E" w:rsidRPr="009F7AE8" w:rsidTr="008F30DA">
        <w:trPr>
          <w:trHeight w:val="552"/>
          <w:tblCellSpacing w:w="0" w:type="dxa"/>
        </w:trPr>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574666" w:rsidRPr="009F7AE8" w:rsidRDefault="00574666" w:rsidP="00574666">
            <w:pPr>
              <w:spacing w:after="0" w:line="240" w:lineRule="auto"/>
              <w:rPr>
                <w:rFonts w:ascii="Book Antiqua" w:eastAsia="Times New Roman" w:hAnsi="Book Antiqua" w:cs="Times New Roman"/>
                <w:sz w:val="20"/>
                <w:szCs w:val="24"/>
                <w:lang w:eastAsia="fr-BE"/>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49234E" w:rsidP="00FD1D7B">
            <w:pPr>
              <w:spacing w:after="0" w:line="240" w:lineRule="auto"/>
              <w:rPr>
                <w:rFonts w:ascii="Book Antiqua" w:eastAsia="Times New Roman" w:hAnsi="Book Antiqua" w:cs="Times New Roman"/>
                <w:sz w:val="20"/>
                <w:szCs w:val="24"/>
                <w:lang w:eastAsia="fr-BE"/>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DE35A9"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w:t>
            </w:r>
            <w:r w:rsidR="00EB44A7" w:rsidRPr="009F7AE8">
              <w:rPr>
                <w:rFonts w:ascii="Book Antiqua" w:eastAsia="Times New Roman" w:hAnsi="Book Antiqua" w:cs="Times New Roman"/>
                <w:sz w:val="20"/>
                <w:szCs w:val="24"/>
                <w:lang w:eastAsia="fr-BE"/>
              </w:rPr>
              <w:br/>
            </w:r>
            <w:r w:rsidR="006A4C19" w:rsidRPr="009F7AE8">
              <w:rPr>
                <w:rFonts w:ascii="Book Antiqua" w:eastAsia="Times New Roman" w:hAnsi="Book Antiqua" w:cs="Times New Roman"/>
                <w:b/>
                <w:sz w:val="20"/>
                <w:szCs w:val="24"/>
                <w:lang w:eastAsia="fr-BE"/>
              </w:rPr>
              <w:t>10h-11h</w:t>
            </w:r>
            <w:r w:rsidR="006A4C19" w:rsidRPr="009F7AE8">
              <w:rPr>
                <w:rFonts w:ascii="Book Antiqua" w:eastAsia="Times New Roman" w:hAnsi="Book Antiqua" w:cs="Times New Roman"/>
                <w:sz w:val="20"/>
                <w:szCs w:val="24"/>
                <w:lang w:eastAsia="fr-BE"/>
              </w:rPr>
              <w:t xml:space="preserve"> Éveil musical</w:t>
            </w:r>
            <w:r w:rsidR="00AA2B8A" w:rsidRPr="009F7AE8">
              <w:rPr>
                <w:rFonts w:ascii="Book Antiqua" w:eastAsia="Times New Roman" w:hAnsi="Book Antiqua" w:cs="Times New Roman"/>
                <w:sz w:val="20"/>
                <w:szCs w:val="24"/>
                <w:lang w:eastAsia="fr-BE"/>
              </w:rPr>
              <w:br/>
            </w:r>
            <w:r w:rsidR="00DC5C28" w:rsidRPr="009F7AE8">
              <w:rPr>
                <w:rFonts w:ascii="Book Antiqua" w:eastAsia="Times New Roman" w:hAnsi="Book Antiqua" w:cs="Times New Roman"/>
                <w:b/>
                <w:sz w:val="20"/>
                <w:szCs w:val="24"/>
                <w:lang w:eastAsia="fr-BE"/>
              </w:rPr>
              <w:t>14h-</w:t>
            </w:r>
            <w:r w:rsidR="00AA2B8A" w:rsidRPr="009F7AE8">
              <w:rPr>
                <w:rFonts w:ascii="Book Antiqua" w:eastAsia="Times New Roman" w:hAnsi="Book Antiqua" w:cs="Times New Roman"/>
                <w:b/>
                <w:sz w:val="20"/>
                <w:szCs w:val="24"/>
                <w:lang w:eastAsia="fr-BE"/>
              </w:rPr>
              <w:t>16h30</w:t>
            </w:r>
            <w:r w:rsidR="00AA2B8A" w:rsidRPr="009F7AE8">
              <w:rPr>
                <w:rFonts w:ascii="Book Antiqua" w:eastAsia="Times New Roman" w:hAnsi="Book Antiqua" w:cs="Times New Roman"/>
                <w:sz w:val="20"/>
                <w:szCs w:val="24"/>
                <w:lang w:eastAsia="fr-BE"/>
              </w:rPr>
              <w:t xml:space="preserve"> Hamac</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DE35A9" w:rsidRPr="009F7AE8" w:rsidRDefault="00AD1C2B" w:rsidP="00DE35A9">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DE35A9" w:rsidRPr="009F7AE8" w:rsidRDefault="00AD1C2B" w:rsidP="00574666">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3</w:t>
            </w:r>
            <w:r w:rsidR="006D0EE5" w:rsidRPr="009F7AE8">
              <w:rPr>
                <w:rFonts w:ascii="Book Antiqua" w:eastAsia="Times New Roman" w:hAnsi="Book Antiqua" w:cs="Times New Roman"/>
                <w:sz w:val="20"/>
                <w:szCs w:val="24"/>
                <w:lang w:eastAsia="fr-BE"/>
              </w:rPr>
              <w:br/>
            </w:r>
            <w:r w:rsidR="006D0EE5" w:rsidRPr="009F7AE8">
              <w:rPr>
                <w:rFonts w:ascii="Book Antiqua" w:eastAsia="Times New Roman" w:hAnsi="Book Antiqua" w:cs="Times New Roman"/>
                <w:b/>
                <w:sz w:val="20"/>
                <w:szCs w:val="24"/>
                <w:lang w:eastAsia="fr-BE"/>
              </w:rPr>
              <w:t>10h-11h</w:t>
            </w:r>
            <w:r w:rsidR="006D0EE5" w:rsidRPr="009F7AE8">
              <w:rPr>
                <w:rFonts w:ascii="Book Antiqua" w:eastAsia="Times New Roman" w:hAnsi="Book Antiqua" w:cs="Times New Roman"/>
                <w:sz w:val="20"/>
                <w:szCs w:val="24"/>
                <w:lang w:eastAsia="fr-BE"/>
              </w:rPr>
              <w:t xml:space="preserve"> Contes</w:t>
            </w:r>
            <w:r w:rsidR="00351BCF" w:rsidRPr="009F7AE8">
              <w:rPr>
                <w:rFonts w:ascii="Book Antiqua" w:eastAsia="Times New Roman" w:hAnsi="Book Antiqua" w:cs="Times New Roman"/>
                <w:sz w:val="20"/>
                <w:szCs w:val="24"/>
                <w:lang w:eastAsia="fr-BE"/>
              </w:rPr>
              <w:br/>
            </w:r>
            <w:r w:rsidR="00351BCF" w:rsidRPr="009F7AE8">
              <w:rPr>
                <w:rFonts w:ascii="Book Antiqua" w:eastAsia="Times New Roman" w:hAnsi="Book Antiqua" w:cs="Times New Roman"/>
                <w:b/>
                <w:sz w:val="20"/>
                <w:szCs w:val="24"/>
                <w:lang w:eastAsia="fr-BE"/>
              </w:rPr>
              <w:t>13h-17h</w:t>
            </w:r>
            <w:r w:rsidR="00351BCF" w:rsidRPr="009F7AE8">
              <w:rPr>
                <w:rFonts w:ascii="Book Antiqua" w:eastAsia="Times New Roman" w:hAnsi="Book Antiqua" w:cs="Times New Roman"/>
                <w:sz w:val="20"/>
                <w:szCs w:val="24"/>
                <w:lang w:eastAsia="fr-BE"/>
              </w:rPr>
              <w:t xml:space="preserve"> Parents solos</w:t>
            </w:r>
            <w:r w:rsidR="00257741">
              <w:rPr>
                <w:rFonts w:ascii="Book Antiqua" w:eastAsia="Times New Roman" w:hAnsi="Book Antiqua" w:cs="Times New Roman"/>
                <w:sz w:val="20"/>
                <w:szCs w:val="24"/>
                <w:lang w:eastAsia="fr-BE"/>
              </w:rPr>
              <w:br/>
            </w:r>
            <w:r w:rsidR="00257741" w:rsidRPr="000F36C2">
              <w:rPr>
                <w:rFonts w:ascii="Book Antiqua" w:eastAsia="Times New Roman" w:hAnsi="Book Antiqua" w:cs="Times New Roman"/>
                <w:b/>
                <w:sz w:val="20"/>
                <w:szCs w:val="24"/>
                <w:shd w:val="clear" w:color="auto" w:fill="92D050"/>
                <w:lang w:eastAsia="fr-BE"/>
              </w:rPr>
              <w:t>12h-13h</w:t>
            </w:r>
            <w:r w:rsidR="00257741" w:rsidRPr="000F36C2">
              <w:rPr>
                <w:rFonts w:ascii="Book Antiqua" w:eastAsia="Times New Roman" w:hAnsi="Book Antiqua" w:cs="Times New Roman"/>
                <w:sz w:val="20"/>
                <w:szCs w:val="24"/>
                <w:shd w:val="clear" w:color="auto" w:fill="92D050"/>
                <w:lang w:eastAsia="fr-BE"/>
              </w:rPr>
              <w:t xml:space="preserve"> Marche nordique</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4</w:t>
            </w:r>
            <w:r w:rsidR="005A08D4">
              <w:rPr>
                <w:rFonts w:ascii="Book Antiqua" w:eastAsia="Times New Roman" w:hAnsi="Book Antiqua" w:cs="Times New Roman"/>
                <w:sz w:val="20"/>
                <w:szCs w:val="24"/>
                <w:lang w:eastAsia="fr-BE"/>
              </w:rPr>
              <w:br/>
            </w:r>
            <w:r w:rsidR="005A08D4" w:rsidRPr="005A08D4">
              <w:rPr>
                <w:rFonts w:ascii="Book Antiqua" w:eastAsia="Times New Roman" w:hAnsi="Book Antiqua" w:cs="Times New Roman"/>
                <w:b/>
                <w:sz w:val="20"/>
                <w:szCs w:val="24"/>
                <w:lang w:eastAsia="fr-BE"/>
              </w:rPr>
              <w:t>10h-11h30</w:t>
            </w:r>
            <w:r w:rsidR="005A08D4">
              <w:rPr>
                <w:rFonts w:ascii="Book Antiqua" w:eastAsia="Times New Roman" w:hAnsi="Book Antiqua" w:cs="Times New Roman"/>
                <w:sz w:val="20"/>
                <w:szCs w:val="24"/>
                <w:lang w:eastAsia="fr-BE"/>
              </w:rPr>
              <w:t xml:space="preserve"> Portage dorsal</w:t>
            </w:r>
          </w:p>
        </w:tc>
        <w:tc>
          <w:tcPr>
            <w:tcW w:w="0" w:type="auto"/>
            <w:tcBorders>
              <w:top w:val="outset" w:sz="6" w:space="0" w:color="00000A"/>
              <w:left w:val="outset" w:sz="6" w:space="0" w:color="00000A"/>
              <w:bottom w:val="outset" w:sz="6" w:space="0" w:color="00000A"/>
              <w:right w:val="outset" w:sz="6" w:space="0" w:color="00000A"/>
            </w:tcBorders>
            <w:shd w:val="clear" w:color="auto" w:fill="FFC000"/>
          </w:tcPr>
          <w:p w:rsidR="0049234E" w:rsidRPr="009F7AE8" w:rsidRDefault="00AD1C2B" w:rsidP="0049234E">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5</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p>
        </w:tc>
      </w:tr>
      <w:tr w:rsidR="0049234E" w:rsidRPr="009F7AE8" w:rsidTr="008F30DA">
        <w:trPr>
          <w:trHeight w:val="552"/>
          <w:tblCellSpacing w:w="0" w:type="dxa"/>
        </w:trPr>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E13411" w:rsidRPr="009F7AE8" w:rsidRDefault="00AD1C2B" w:rsidP="00DA4B63">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6</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9h30-12h30</w:t>
            </w:r>
            <w:r w:rsidR="00DA4B63" w:rsidRPr="009F7AE8">
              <w:rPr>
                <w:rFonts w:ascii="Book Antiqua" w:eastAsia="Times New Roman" w:hAnsi="Book Antiqua" w:cs="Times New Roman"/>
                <w:sz w:val="20"/>
                <w:szCs w:val="24"/>
                <w:lang w:eastAsia="fr-BE"/>
              </w:rPr>
              <w:t xml:space="preserve"> LPJ</w:t>
            </w:r>
            <w:r w:rsidR="00B0047A" w:rsidRPr="009F7AE8">
              <w:rPr>
                <w:rFonts w:ascii="Book Antiqua" w:eastAsia="Times New Roman" w:hAnsi="Book Antiqua" w:cs="Times New Roman"/>
                <w:sz w:val="20"/>
                <w:szCs w:val="24"/>
                <w:lang w:eastAsia="fr-BE"/>
              </w:rPr>
              <w:br/>
            </w:r>
            <w:r w:rsidR="00B0047A" w:rsidRPr="009F7AE8">
              <w:rPr>
                <w:rFonts w:ascii="Book Antiqua" w:eastAsia="Times New Roman" w:hAnsi="Book Antiqua" w:cs="Times New Roman"/>
                <w:b/>
                <w:bCs/>
                <w:sz w:val="20"/>
                <w:szCs w:val="20"/>
                <w:lang w:eastAsia="fr-BE"/>
              </w:rPr>
              <w:t>14h-16h</w:t>
            </w:r>
            <w:r w:rsidR="00B0047A" w:rsidRPr="009F7AE8">
              <w:rPr>
                <w:rFonts w:ascii="Book Antiqua" w:eastAsia="Times New Roman" w:hAnsi="Book Antiqua" w:cs="Times New Roman"/>
                <w:sz w:val="20"/>
                <w:szCs w:val="20"/>
                <w:lang w:eastAsia="fr-BE"/>
              </w:rPr>
              <w:t xml:space="preserve"> MMES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0941BF">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7</w:t>
            </w:r>
            <w:r w:rsidR="00327580">
              <w:rPr>
                <w:rFonts w:ascii="Book Antiqua" w:eastAsia="Times New Roman" w:hAnsi="Book Antiqua" w:cs="Times New Roman"/>
                <w:sz w:val="20"/>
                <w:szCs w:val="24"/>
                <w:lang w:eastAsia="fr-BE"/>
              </w:rPr>
              <w:br/>
            </w:r>
            <w:r w:rsidR="00327580">
              <w:rPr>
                <w:rFonts w:ascii="Book Antiqua" w:eastAsia="Times New Roman" w:hAnsi="Book Antiqua" w:cs="Times New Roman"/>
                <w:b/>
                <w:sz w:val="20"/>
                <w:szCs w:val="24"/>
                <w:lang w:eastAsia="fr-BE"/>
              </w:rPr>
              <w:t>10h-11h30</w:t>
            </w:r>
            <w:r w:rsidR="00327580">
              <w:rPr>
                <w:rFonts w:ascii="Book Antiqua" w:eastAsia="Times New Roman" w:hAnsi="Book Antiqua" w:cs="Times New Roman"/>
                <w:sz w:val="20"/>
                <w:szCs w:val="24"/>
                <w:lang w:eastAsia="fr-BE"/>
              </w:rPr>
              <w:t xml:space="preserve"> Portage ventral</w:t>
            </w:r>
            <w:r w:rsidR="00146BF8">
              <w:rPr>
                <w:rFonts w:ascii="Book Antiqua" w:eastAsia="Times New Roman" w:hAnsi="Book Antiqua" w:cs="Times New Roman"/>
                <w:sz w:val="20"/>
                <w:szCs w:val="24"/>
                <w:lang w:eastAsia="fr-BE"/>
              </w:rPr>
              <w:br/>
            </w:r>
            <w:r w:rsidR="003C0AD7">
              <w:rPr>
                <w:rFonts w:ascii="Book Antiqua" w:eastAsia="Times New Roman" w:hAnsi="Book Antiqua" w:cs="Times New Roman"/>
                <w:b/>
                <w:sz w:val="20"/>
                <w:szCs w:val="24"/>
                <w:lang w:eastAsia="fr-BE"/>
              </w:rPr>
              <w:t>16h-17</w:t>
            </w:r>
            <w:r w:rsidR="00146BF8">
              <w:rPr>
                <w:rFonts w:ascii="Book Antiqua" w:eastAsia="Times New Roman" w:hAnsi="Book Antiqua" w:cs="Times New Roman"/>
                <w:b/>
                <w:sz w:val="20"/>
                <w:szCs w:val="24"/>
                <w:lang w:eastAsia="fr-BE"/>
              </w:rPr>
              <w:t>h</w:t>
            </w:r>
            <w:r w:rsidR="00146BF8">
              <w:rPr>
                <w:rFonts w:ascii="Book Antiqua" w:eastAsia="Times New Roman" w:hAnsi="Book Antiqua" w:cs="Times New Roman"/>
                <w:sz w:val="20"/>
                <w:szCs w:val="24"/>
                <w:lang w:eastAsia="fr-BE"/>
              </w:rPr>
              <w:t xml:space="preserve"> Contes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2C5B6F" w:rsidRPr="009F7AE8" w:rsidRDefault="00AD1C2B" w:rsidP="00E13411">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8</w:t>
            </w:r>
            <w:r w:rsidR="006A4C19" w:rsidRPr="009F7AE8">
              <w:rPr>
                <w:rFonts w:ascii="Book Antiqua" w:eastAsia="Times New Roman" w:hAnsi="Book Antiqua" w:cs="Times New Roman"/>
                <w:sz w:val="20"/>
                <w:szCs w:val="24"/>
                <w:lang w:eastAsia="fr-BE"/>
              </w:rPr>
              <w:br/>
            </w:r>
            <w:r w:rsidR="006A4C19" w:rsidRPr="009F7AE8">
              <w:rPr>
                <w:rFonts w:ascii="Book Antiqua" w:eastAsia="Times New Roman" w:hAnsi="Book Antiqua" w:cs="Times New Roman"/>
                <w:b/>
                <w:sz w:val="20"/>
                <w:szCs w:val="24"/>
                <w:lang w:eastAsia="fr-BE"/>
              </w:rPr>
              <w:t>10h-11h</w:t>
            </w:r>
            <w:r w:rsidR="006A4C19" w:rsidRPr="009F7AE8">
              <w:rPr>
                <w:rFonts w:ascii="Book Antiqua" w:eastAsia="Times New Roman" w:hAnsi="Book Antiqua" w:cs="Times New Roman"/>
                <w:sz w:val="20"/>
                <w:szCs w:val="24"/>
                <w:lang w:eastAsia="fr-BE"/>
              </w:rPr>
              <w:t xml:space="preserve"> Éveil musical</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9</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10</w:t>
            </w:r>
            <w:r w:rsidR="00351BCF" w:rsidRPr="009F7AE8">
              <w:rPr>
                <w:rFonts w:ascii="Book Antiqua" w:eastAsia="Times New Roman" w:hAnsi="Book Antiqua" w:cs="Times New Roman"/>
                <w:sz w:val="20"/>
                <w:szCs w:val="24"/>
                <w:lang w:eastAsia="fr-BE"/>
              </w:rPr>
              <w:br/>
            </w:r>
            <w:r w:rsidR="00351BCF" w:rsidRPr="009F7AE8">
              <w:rPr>
                <w:rFonts w:ascii="Book Antiqua" w:eastAsia="Times New Roman" w:hAnsi="Book Antiqua" w:cs="Times New Roman"/>
                <w:b/>
                <w:sz w:val="20"/>
                <w:szCs w:val="24"/>
                <w:lang w:eastAsia="fr-BE"/>
              </w:rPr>
              <w:t>10h-11h</w:t>
            </w:r>
            <w:r w:rsidR="00351BCF" w:rsidRPr="009F7AE8">
              <w:rPr>
                <w:rFonts w:ascii="Book Antiqua" w:eastAsia="Times New Roman" w:hAnsi="Book Antiqua" w:cs="Times New Roman"/>
                <w:sz w:val="20"/>
                <w:szCs w:val="24"/>
                <w:lang w:eastAsia="fr-BE"/>
              </w:rPr>
              <w:t xml:space="preserve"> Contes</w:t>
            </w:r>
            <w:r w:rsidR="00351BCF" w:rsidRPr="009F7AE8">
              <w:rPr>
                <w:rFonts w:ascii="Book Antiqua" w:eastAsia="Times New Roman" w:hAnsi="Book Antiqua" w:cs="Times New Roman"/>
                <w:sz w:val="20"/>
                <w:szCs w:val="24"/>
                <w:lang w:eastAsia="fr-BE"/>
              </w:rPr>
              <w:br/>
            </w:r>
            <w:r w:rsidR="00351BCF" w:rsidRPr="009F7AE8">
              <w:rPr>
                <w:rFonts w:ascii="Book Antiqua" w:eastAsia="Times New Roman" w:hAnsi="Book Antiqua" w:cs="Times New Roman"/>
                <w:b/>
                <w:sz w:val="20"/>
                <w:szCs w:val="24"/>
                <w:lang w:eastAsia="fr-BE"/>
              </w:rPr>
              <w:t>13h-17h</w:t>
            </w:r>
            <w:r w:rsidR="00351BCF" w:rsidRPr="009F7AE8">
              <w:rPr>
                <w:rFonts w:ascii="Book Antiqua" w:eastAsia="Times New Roman" w:hAnsi="Book Antiqua" w:cs="Times New Roman"/>
                <w:sz w:val="20"/>
                <w:szCs w:val="24"/>
                <w:lang w:eastAsia="fr-BE"/>
              </w:rPr>
              <w:t xml:space="preserve"> Parents solos</w:t>
            </w:r>
            <w:r w:rsidR="00257741">
              <w:rPr>
                <w:rFonts w:ascii="Book Antiqua" w:eastAsia="Times New Roman" w:hAnsi="Book Antiqua" w:cs="Times New Roman"/>
                <w:sz w:val="20"/>
                <w:szCs w:val="24"/>
                <w:lang w:eastAsia="fr-BE"/>
              </w:rPr>
              <w:br/>
            </w:r>
            <w:r w:rsidR="00257741" w:rsidRPr="000F36C2">
              <w:rPr>
                <w:rFonts w:ascii="Book Antiqua" w:eastAsia="Times New Roman" w:hAnsi="Book Antiqua" w:cs="Times New Roman"/>
                <w:b/>
                <w:sz w:val="20"/>
                <w:szCs w:val="24"/>
                <w:shd w:val="clear" w:color="auto" w:fill="92D050"/>
                <w:lang w:eastAsia="fr-BE"/>
              </w:rPr>
              <w:t>12h-13h</w:t>
            </w:r>
            <w:r w:rsidR="00257741" w:rsidRPr="000F36C2">
              <w:rPr>
                <w:rFonts w:ascii="Book Antiqua" w:eastAsia="Times New Roman" w:hAnsi="Book Antiqua" w:cs="Times New Roman"/>
                <w:sz w:val="20"/>
                <w:szCs w:val="24"/>
                <w:shd w:val="clear" w:color="auto" w:fill="92D050"/>
                <w:lang w:eastAsia="fr-BE"/>
              </w:rPr>
              <w:t xml:space="preserve"> Marche nordique</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11</w:t>
            </w:r>
            <w:r w:rsidR="00517E49" w:rsidRPr="009F7AE8">
              <w:rPr>
                <w:rFonts w:ascii="Book Antiqua" w:eastAsia="Times New Roman" w:hAnsi="Book Antiqua" w:cs="Times New Roman"/>
                <w:sz w:val="20"/>
                <w:szCs w:val="24"/>
                <w:lang w:eastAsia="fr-BE"/>
              </w:rPr>
              <w:br/>
            </w:r>
            <w:r w:rsidR="00517E49" w:rsidRPr="009F7AE8">
              <w:rPr>
                <w:rFonts w:ascii="Book Antiqua" w:eastAsia="Times New Roman" w:hAnsi="Book Antiqua" w:cs="Times New Roman"/>
                <w:b/>
                <w:sz w:val="20"/>
                <w:szCs w:val="24"/>
                <w:lang w:eastAsia="fr-BE"/>
              </w:rPr>
              <w:t>9h-13h</w:t>
            </w:r>
            <w:r w:rsidR="00257741">
              <w:rPr>
                <w:rFonts w:ascii="Book Antiqua" w:eastAsia="Times New Roman" w:hAnsi="Book Antiqua" w:cs="Times New Roman"/>
                <w:b/>
                <w:sz w:val="20"/>
                <w:szCs w:val="24"/>
                <w:lang w:eastAsia="fr-BE"/>
              </w:rPr>
              <w:t xml:space="preserve"> </w:t>
            </w:r>
            <w:r w:rsidR="00517E49" w:rsidRPr="009F7AE8">
              <w:rPr>
                <w:rFonts w:ascii="Book Antiqua" w:eastAsia="Times New Roman" w:hAnsi="Book Antiqua" w:cs="Times New Roman"/>
                <w:sz w:val="20"/>
                <w:szCs w:val="24"/>
                <w:lang w:eastAsia="fr-BE"/>
              </w:rPr>
              <w:t>*R</w:t>
            </w:r>
            <w:r w:rsidR="00937DCE" w:rsidRPr="009F7AE8">
              <w:rPr>
                <w:rFonts w:ascii="Book Antiqua" w:eastAsia="Times New Roman" w:hAnsi="Book Antiqua" w:cs="Times New Roman"/>
                <w:sz w:val="20"/>
                <w:szCs w:val="24"/>
                <w:lang w:eastAsia="fr-BE"/>
              </w:rPr>
              <w:t>éservé</w:t>
            </w:r>
            <w:r w:rsidR="00257741">
              <w:rPr>
                <w:rFonts w:ascii="Book Antiqua" w:eastAsia="Times New Roman" w:hAnsi="Book Antiqua" w:cs="Times New Roman"/>
                <w:sz w:val="20"/>
                <w:szCs w:val="24"/>
                <w:lang w:eastAsia="fr-BE"/>
              </w:rPr>
              <w:br/>
            </w:r>
            <w:r w:rsidR="00257741" w:rsidRPr="000F36C2">
              <w:rPr>
                <w:rFonts w:ascii="Book Antiqua" w:eastAsia="Times New Roman" w:hAnsi="Book Antiqua" w:cs="Times New Roman"/>
                <w:b/>
                <w:sz w:val="20"/>
                <w:szCs w:val="24"/>
                <w:shd w:val="clear" w:color="auto" w:fill="92D050"/>
                <w:lang w:eastAsia="fr-BE"/>
              </w:rPr>
              <w:t>10h-11h</w:t>
            </w:r>
            <w:r w:rsidR="00257741" w:rsidRPr="000F36C2">
              <w:rPr>
                <w:rFonts w:ascii="Book Antiqua" w:eastAsia="Times New Roman" w:hAnsi="Book Antiqua" w:cs="Times New Roman"/>
                <w:sz w:val="20"/>
                <w:szCs w:val="24"/>
                <w:shd w:val="clear" w:color="auto" w:fill="92D050"/>
                <w:lang w:eastAsia="fr-BE"/>
              </w:rPr>
              <w:t xml:space="preserve"> Marche nordique</w:t>
            </w:r>
          </w:p>
        </w:tc>
        <w:tc>
          <w:tcPr>
            <w:tcW w:w="0" w:type="auto"/>
            <w:tcBorders>
              <w:top w:val="outset" w:sz="6" w:space="0" w:color="00000A"/>
              <w:left w:val="outset" w:sz="6" w:space="0" w:color="00000A"/>
              <w:bottom w:val="outset" w:sz="6" w:space="0" w:color="00000A"/>
              <w:right w:val="outset" w:sz="6" w:space="0" w:color="00000A"/>
            </w:tcBorders>
            <w:shd w:val="clear" w:color="auto" w:fill="FFC000"/>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12</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p>
        </w:tc>
      </w:tr>
      <w:tr w:rsidR="0049234E" w:rsidRPr="009F7AE8" w:rsidTr="008F30DA">
        <w:trPr>
          <w:trHeight w:val="552"/>
          <w:tblCellSpacing w:w="0" w:type="dxa"/>
        </w:trPr>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B15D7C">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13</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9h30-12h30</w:t>
            </w:r>
            <w:r w:rsidR="00DA4B63" w:rsidRPr="009F7AE8">
              <w:rPr>
                <w:rFonts w:ascii="Book Antiqua" w:eastAsia="Times New Roman" w:hAnsi="Book Antiqua" w:cs="Times New Roman"/>
                <w:sz w:val="20"/>
                <w:szCs w:val="24"/>
                <w:lang w:eastAsia="fr-BE"/>
              </w:rPr>
              <w:t xml:space="preserve"> LPJ</w:t>
            </w:r>
            <w:r w:rsidR="00B0047A" w:rsidRPr="009F7AE8">
              <w:rPr>
                <w:rFonts w:ascii="Book Antiqua" w:eastAsia="Times New Roman" w:hAnsi="Book Antiqua" w:cs="Times New Roman"/>
                <w:sz w:val="20"/>
                <w:szCs w:val="24"/>
                <w:lang w:eastAsia="fr-BE"/>
              </w:rPr>
              <w:br/>
            </w:r>
            <w:r w:rsidR="00B0047A" w:rsidRPr="009F7AE8">
              <w:rPr>
                <w:rFonts w:ascii="Book Antiqua" w:eastAsia="Times New Roman" w:hAnsi="Book Antiqua" w:cs="Times New Roman"/>
                <w:b/>
                <w:bCs/>
                <w:sz w:val="20"/>
                <w:szCs w:val="20"/>
                <w:lang w:eastAsia="fr-BE"/>
              </w:rPr>
              <w:t>14h-16h</w:t>
            </w:r>
            <w:r w:rsidR="00B0047A" w:rsidRPr="009F7AE8">
              <w:rPr>
                <w:rFonts w:ascii="Book Antiqua" w:eastAsia="Times New Roman" w:hAnsi="Book Antiqua" w:cs="Times New Roman"/>
                <w:sz w:val="20"/>
                <w:szCs w:val="20"/>
                <w:lang w:eastAsia="fr-BE"/>
              </w:rPr>
              <w:t xml:space="preserve"> MMES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8204BF">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14</w:t>
            </w:r>
            <w:r w:rsidR="00872836" w:rsidRPr="009F7AE8">
              <w:rPr>
                <w:rFonts w:ascii="Book Antiqua" w:eastAsia="Times New Roman" w:hAnsi="Book Antiqua" w:cs="Times New Roman"/>
                <w:sz w:val="20"/>
                <w:szCs w:val="24"/>
                <w:lang w:eastAsia="fr-BE"/>
              </w:rPr>
              <w:br/>
            </w:r>
            <w:r w:rsidR="008204BF">
              <w:rPr>
                <w:rFonts w:ascii="Book Antiqua" w:eastAsia="Times New Roman" w:hAnsi="Book Antiqua" w:cs="Times New Roman"/>
                <w:b/>
                <w:sz w:val="20"/>
                <w:szCs w:val="24"/>
                <w:lang w:eastAsia="fr-BE"/>
              </w:rPr>
              <w:t>9h30-11h</w:t>
            </w:r>
            <w:r w:rsidR="008204BF" w:rsidRPr="008204BF">
              <w:rPr>
                <w:rFonts w:ascii="Book Antiqua" w:eastAsia="Times New Roman" w:hAnsi="Book Antiqua" w:cs="Times New Roman"/>
                <w:sz w:val="20"/>
                <w:szCs w:val="24"/>
                <w:lang w:eastAsia="fr-BE"/>
              </w:rPr>
              <w:t xml:space="preserve"> Massages-bébé</w:t>
            </w:r>
            <w:r w:rsidR="00D169D8">
              <w:rPr>
                <w:rFonts w:ascii="Book Antiqua" w:eastAsia="Times New Roman" w:hAnsi="Book Antiqua" w:cs="Times New Roman"/>
                <w:sz w:val="20"/>
                <w:szCs w:val="24"/>
                <w:lang w:eastAsia="fr-BE"/>
              </w:rPr>
              <w:br/>
            </w:r>
            <w:r w:rsidR="00D169D8" w:rsidRPr="000F36C2">
              <w:rPr>
                <w:rFonts w:ascii="Book Antiqua" w:eastAsia="Times New Roman" w:hAnsi="Book Antiqua" w:cs="Times New Roman"/>
                <w:b/>
                <w:sz w:val="20"/>
                <w:szCs w:val="24"/>
                <w:shd w:val="clear" w:color="auto" w:fill="92D050"/>
                <w:lang w:eastAsia="fr-BE"/>
              </w:rPr>
              <w:t>10h30-11h45</w:t>
            </w:r>
            <w:r w:rsidR="00D169D8" w:rsidRPr="000F36C2">
              <w:rPr>
                <w:rFonts w:ascii="Book Antiqua" w:eastAsia="Times New Roman" w:hAnsi="Book Antiqua" w:cs="Times New Roman"/>
                <w:sz w:val="20"/>
                <w:szCs w:val="24"/>
                <w:shd w:val="clear" w:color="auto" w:fill="92D050"/>
                <w:lang w:eastAsia="fr-BE"/>
              </w:rPr>
              <w:t xml:space="preserve"> Gym-poussette</w:t>
            </w:r>
            <w:r w:rsidR="00146BF8">
              <w:rPr>
                <w:rFonts w:ascii="Book Antiqua" w:eastAsia="Times New Roman" w:hAnsi="Book Antiqua" w:cs="Times New Roman"/>
                <w:sz w:val="20"/>
                <w:szCs w:val="24"/>
                <w:lang w:eastAsia="fr-BE"/>
              </w:rPr>
              <w:br/>
            </w:r>
            <w:r w:rsidR="003C0AD7">
              <w:rPr>
                <w:rFonts w:ascii="Book Antiqua" w:eastAsia="Times New Roman" w:hAnsi="Book Antiqua" w:cs="Times New Roman"/>
                <w:b/>
                <w:sz w:val="20"/>
                <w:szCs w:val="24"/>
                <w:lang w:eastAsia="fr-BE"/>
              </w:rPr>
              <w:t>16h-17h</w:t>
            </w:r>
            <w:r w:rsidR="003C0AD7">
              <w:rPr>
                <w:rFonts w:ascii="Book Antiqua" w:eastAsia="Times New Roman" w:hAnsi="Book Antiqua" w:cs="Times New Roman"/>
                <w:sz w:val="20"/>
                <w:szCs w:val="24"/>
                <w:lang w:eastAsia="fr-BE"/>
              </w:rPr>
              <w:t xml:space="preserve"> Contes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15</w:t>
            </w:r>
            <w:r w:rsidR="006A4C19" w:rsidRPr="009F7AE8">
              <w:rPr>
                <w:rFonts w:ascii="Book Antiqua" w:eastAsia="Times New Roman" w:hAnsi="Book Antiqua" w:cs="Times New Roman"/>
                <w:sz w:val="20"/>
                <w:szCs w:val="24"/>
                <w:lang w:eastAsia="fr-BE"/>
              </w:rPr>
              <w:br/>
            </w:r>
            <w:r w:rsidR="006A4C19" w:rsidRPr="009F7AE8">
              <w:rPr>
                <w:rFonts w:ascii="Book Antiqua" w:eastAsia="Times New Roman" w:hAnsi="Book Antiqua" w:cs="Times New Roman"/>
                <w:b/>
                <w:sz w:val="20"/>
                <w:szCs w:val="24"/>
                <w:lang w:eastAsia="fr-BE"/>
              </w:rPr>
              <w:t>10h-11h</w:t>
            </w:r>
            <w:r w:rsidR="006A4C19" w:rsidRPr="009F7AE8">
              <w:rPr>
                <w:rFonts w:ascii="Book Antiqua" w:eastAsia="Times New Roman" w:hAnsi="Book Antiqua" w:cs="Times New Roman"/>
                <w:sz w:val="20"/>
                <w:szCs w:val="24"/>
                <w:lang w:eastAsia="fr-BE"/>
              </w:rPr>
              <w:t xml:space="preserve"> Éveil musical</w:t>
            </w:r>
            <w:r w:rsidR="00AA2B8A" w:rsidRPr="009F7AE8">
              <w:rPr>
                <w:rFonts w:ascii="Book Antiqua" w:eastAsia="Times New Roman" w:hAnsi="Book Antiqua" w:cs="Times New Roman"/>
                <w:sz w:val="20"/>
                <w:szCs w:val="24"/>
                <w:lang w:eastAsia="fr-BE"/>
              </w:rPr>
              <w:br/>
            </w:r>
            <w:r w:rsidR="00AA2B8A" w:rsidRPr="009F7AE8">
              <w:rPr>
                <w:rFonts w:ascii="Book Antiqua" w:eastAsia="Times New Roman" w:hAnsi="Book Antiqua" w:cs="Times New Roman"/>
                <w:b/>
                <w:sz w:val="20"/>
                <w:szCs w:val="24"/>
                <w:lang w:eastAsia="fr-BE"/>
              </w:rPr>
              <w:t>14h-16h30</w:t>
            </w:r>
            <w:r w:rsidR="00AA2B8A" w:rsidRPr="009F7AE8">
              <w:rPr>
                <w:rFonts w:ascii="Book Antiqua" w:eastAsia="Times New Roman" w:hAnsi="Book Antiqua" w:cs="Times New Roman"/>
                <w:sz w:val="20"/>
                <w:szCs w:val="24"/>
                <w:lang w:eastAsia="fr-BE"/>
              </w:rPr>
              <w:t xml:space="preserve"> Hamac</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16</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2E6825" w:rsidRPr="009F7AE8" w:rsidRDefault="00AD1C2B" w:rsidP="00BF2216">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17</w:t>
            </w:r>
            <w:r w:rsidR="006D0EE5" w:rsidRPr="009F7AE8">
              <w:rPr>
                <w:rFonts w:ascii="Book Antiqua" w:eastAsia="Times New Roman" w:hAnsi="Book Antiqua" w:cs="Times New Roman"/>
                <w:sz w:val="20"/>
                <w:szCs w:val="24"/>
                <w:lang w:eastAsia="fr-BE"/>
              </w:rPr>
              <w:br/>
            </w:r>
            <w:r w:rsidR="00351BCF" w:rsidRPr="009F7AE8">
              <w:rPr>
                <w:rFonts w:ascii="Book Antiqua" w:eastAsia="Times New Roman" w:hAnsi="Book Antiqua" w:cs="Times New Roman"/>
                <w:b/>
                <w:sz w:val="20"/>
                <w:szCs w:val="24"/>
                <w:lang w:eastAsia="fr-BE"/>
              </w:rPr>
              <w:t>9h-13h</w:t>
            </w:r>
            <w:r w:rsidR="00351BCF" w:rsidRPr="009F7AE8">
              <w:rPr>
                <w:rFonts w:ascii="Book Antiqua" w:eastAsia="Times New Roman" w:hAnsi="Book Antiqua" w:cs="Times New Roman"/>
                <w:sz w:val="20"/>
                <w:szCs w:val="24"/>
                <w:lang w:eastAsia="fr-BE"/>
              </w:rPr>
              <w:t xml:space="preserve"> Parents solos</w:t>
            </w:r>
            <w:r w:rsidR="00D437C4">
              <w:rPr>
                <w:rFonts w:ascii="Book Antiqua" w:eastAsia="Times New Roman" w:hAnsi="Book Antiqua" w:cs="Times New Roman"/>
                <w:sz w:val="20"/>
                <w:szCs w:val="24"/>
                <w:lang w:eastAsia="fr-BE"/>
              </w:rPr>
              <w:br/>
            </w:r>
            <w:r w:rsidR="00D437C4" w:rsidRPr="005A0434">
              <w:rPr>
                <w:rFonts w:ascii="Book Antiqua" w:eastAsia="Times New Roman" w:hAnsi="Book Antiqua" w:cs="Times New Roman"/>
                <w:b/>
                <w:sz w:val="20"/>
                <w:szCs w:val="24"/>
                <w:lang w:eastAsia="fr-BE"/>
              </w:rPr>
              <w:t>14h-16h</w:t>
            </w:r>
            <w:r w:rsidR="00D437C4">
              <w:rPr>
                <w:rFonts w:ascii="Book Antiqua" w:eastAsia="Times New Roman" w:hAnsi="Book Antiqua" w:cs="Times New Roman"/>
                <w:sz w:val="20"/>
                <w:szCs w:val="24"/>
                <w:lang w:eastAsia="fr-BE"/>
              </w:rPr>
              <w:t xml:space="preserve"> Alzheimer</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18</w:t>
            </w:r>
            <w:r w:rsidR="0059041F">
              <w:rPr>
                <w:rFonts w:ascii="Book Antiqua" w:eastAsia="Times New Roman" w:hAnsi="Book Antiqua" w:cs="Times New Roman"/>
                <w:sz w:val="20"/>
                <w:szCs w:val="24"/>
                <w:lang w:eastAsia="fr-BE"/>
              </w:rPr>
              <w:br/>
            </w:r>
            <w:r w:rsidR="0059041F">
              <w:rPr>
                <w:rFonts w:ascii="Book Antiqua" w:eastAsia="Times New Roman" w:hAnsi="Book Antiqua" w:cs="Times New Roman"/>
                <w:b/>
                <w:sz w:val="20"/>
                <w:szCs w:val="24"/>
                <w:lang w:eastAsia="fr-BE"/>
              </w:rPr>
              <w:t>9h15-10h15</w:t>
            </w:r>
            <w:r w:rsidR="0059041F">
              <w:rPr>
                <w:rFonts w:ascii="Book Antiqua" w:eastAsia="Times New Roman" w:hAnsi="Book Antiqua" w:cs="Times New Roman"/>
                <w:sz w:val="20"/>
                <w:szCs w:val="24"/>
                <w:lang w:eastAsia="fr-BE"/>
              </w:rPr>
              <w:t xml:space="preserve"> Psychomot</w:t>
            </w:r>
            <w:r w:rsidR="0059041F">
              <w:rPr>
                <w:rFonts w:ascii="Book Antiqua" w:eastAsia="Times New Roman" w:hAnsi="Book Antiqua" w:cs="Times New Roman"/>
                <w:sz w:val="20"/>
                <w:szCs w:val="24"/>
                <w:lang w:eastAsia="fr-BE"/>
              </w:rPr>
              <w:br/>
              <w:t>(de 0 à 18 mois)</w:t>
            </w:r>
            <w:r w:rsidR="0059041F">
              <w:rPr>
                <w:rFonts w:ascii="Book Antiqua" w:eastAsia="Times New Roman" w:hAnsi="Book Antiqua" w:cs="Times New Roman"/>
                <w:sz w:val="20"/>
                <w:szCs w:val="24"/>
                <w:lang w:eastAsia="fr-BE"/>
              </w:rPr>
              <w:br/>
            </w:r>
            <w:r w:rsidR="0059041F">
              <w:rPr>
                <w:rFonts w:ascii="Book Antiqua" w:eastAsia="Times New Roman" w:hAnsi="Book Antiqua" w:cs="Times New Roman"/>
                <w:b/>
                <w:sz w:val="20"/>
                <w:szCs w:val="24"/>
                <w:lang w:eastAsia="fr-BE"/>
              </w:rPr>
              <w:t>11h-12h</w:t>
            </w:r>
            <w:r w:rsidR="0059041F">
              <w:rPr>
                <w:rFonts w:ascii="Book Antiqua" w:eastAsia="Times New Roman" w:hAnsi="Book Antiqua" w:cs="Times New Roman"/>
                <w:sz w:val="20"/>
                <w:szCs w:val="24"/>
                <w:lang w:eastAsia="fr-BE"/>
              </w:rPr>
              <w:t xml:space="preserve"> Psychomot</w:t>
            </w:r>
            <w:r w:rsidR="0059041F">
              <w:rPr>
                <w:rFonts w:ascii="Book Antiqua" w:eastAsia="Times New Roman" w:hAnsi="Book Antiqua" w:cs="Times New Roman"/>
                <w:sz w:val="20"/>
                <w:szCs w:val="24"/>
                <w:lang w:eastAsia="fr-BE"/>
              </w:rPr>
              <w:br/>
              <w:t>(de 18 à 36 mois)</w:t>
            </w:r>
            <w:r w:rsidR="00C05686">
              <w:rPr>
                <w:rFonts w:ascii="Book Antiqua" w:eastAsia="Times New Roman" w:hAnsi="Book Antiqua" w:cs="Times New Roman"/>
                <w:sz w:val="20"/>
                <w:szCs w:val="24"/>
                <w:lang w:eastAsia="fr-BE"/>
              </w:rPr>
              <w:br/>
            </w:r>
            <w:r w:rsidR="00C05686" w:rsidRPr="000F36C2">
              <w:rPr>
                <w:rFonts w:ascii="Book Antiqua" w:eastAsia="Times New Roman" w:hAnsi="Book Antiqua" w:cs="Times New Roman"/>
                <w:b/>
                <w:sz w:val="20"/>
                <w:szCs w:val="24"/>
                <w:shd w:val="clear" w:color="auto" w:fill="92D050"/>
                <w:lang w:eastAsia="fr-BE"/>
              </w:rPr>
              <w:t>15h30-17h</w:t>
            </w:r>
            <w:r w:rsidR="00C05686" w:rsidRPr="000F36C2">
              <w:rPr>
                <w:rFonts w:ascii="Book Antiqua" w:eastAsia="Times New Roman" w:hAnsi="Book Antiqua" w:cs="Times New Roman"/>
                <w:sz w:val="20"/>
                <w:szCs w:val="24"/>
                <w:shd w:val="clear" w:color="auto" w:fill="92D050"/>
                <w:lang w:eastAsia="fr-BE"/>
              </w:rPr>
              <w:t xml:space="preserve"> Éveil Nature</w:t>
            </w:r>
          </w:p>
        </w:tc>
        <w:tc>
          <w:tcPr>
            <w:tcW w:w="0" w:type="auto"/>
            <w:tcBorders>
              <w:top w:val="outset" w:sz="6" w:space="0" w:color="00000A"/>
              <w:left w:val="outset" w:sz="6" w:space="0" w:color="00000A"/>
              <w:bottom w:val="outset" w:sz="6" w:space="0" w:color="00000A"/>
              <w:right w:val="outset" w:sz="6" w:space="0" w:color="00000A"/>
            </w:tcBorders>
            <w:shd w:val="clear" w:color="auto" w:fill="FFC000"/>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19</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p>
        </w:tc>
      </w:tr>
      <w:tr w:rsidR="0049234E" w:rsidRPr="009F7AE8" w:rsidTr="008F30DA">
        <w:trPr>
          <w:trHeight w:val="552"/>
          <w:tblCellSpacing w:w="0" w:type="dxa"/>
        </w:trPr>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20</w:t>
            </w:r>
            <w:r w:rsidR="00B0047A" w:rsidRPr="009F7AE8">
              <w:rPr>
                <w:rFonts w:ascii="Book Antiqua" w:eastAsia="Times New Roman" w:hAnsi="Book Antiqua" w:cs="Times New Roman"/>
                <w:sz w:val="20"/>
                <w:szCs w:val="24"/>
                <w:lang w:eastAsia="fr-BE"/>
              </w:rPr>
              <w:br/>
            </w:r>
            <w:r w:rsidR="00B0047A" w:rsidRPr="009F7AE8">
              <w:rPr>
                <w:rFonts w:ascii="Book Antiqua" w:eastAsia="Times New Roman" w:hAnsi="Book Antiqua" w:cs="Times New Roman"/>
                <w:b/>
                <w:bCs/>
                <w:sz w:val="20"/>
                <w:szCs w:val="20"/>
                <w:lang w:eastAsia="fr-BE"/>
              </w:rPr>
              <w:t>14h-16h</w:t>
            </w:r>
            <w:r w:rsidR="00B0047A" w:rsidRPr="009F7AE8">
              <w:rPr>
                <w:rFonts w:ascii="Book Antiqua" w:eastAsia="Times New Roman" w:hAnsi="Book Antiqua" w:cs="Times New Roman"/>
                <w:sz w:val="20"/>
                <w:szCs w:val="20"/>
                <w:lang w:eastAsia="fr-BE"/>
              </w:rPr>
              <w:t xml:space="preserve"> MMES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21</w:t>
            </w:r>
            <w:r w:rsidR="00146BF8">
              <w:rPr>
                <w:rFonts w:ascii="Book Antiqua" w:eastAsia="Times New Roman" w:hAnsi="Book Antiqua" w:cs="Times New Roman"/>
                <w:sz w:val="20"/>
                <w:szCs w:val="24"/>
                <w:lang w:eastAsia="fr-BE"/>
              </w:rPr>
              <w:br/>
            </w:r>
            <w:r w:rsidR="003C0AD7">
              <w:rPr>
                <w:rFonts w:ascii="Book Antiqua" w:eastAsia="Times New Roman" w:hAnsi="Book Antiqua" w:cs="Times New Roman"/>
                <w:b/>
                <w:sz w:val="20"/>
                <w:szCs w:val="24"/>
                <w:lang w:eastAsia="fr-BE"/>
              </w:rPr>
              <w:t>16h-17h</w:t>
            </w:r>
            <w:r w:rsidR="003C0AD7">
              <w:rPr>
                <w:rFonts w:ascii="Book Antiqua" w:eastAsia="Times New Roman" w:hAnsi="Book Antiqua" w:cs="Times New Roman"/>
                <w:sz w:val="20"/>
                <w:szCs w:val="24"/>
                <w:lang w:eastAsia="fr-BE"/>
              </w:rPr>
              <w:t xml:space="preserve"> Contes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2C5B6F" w:rsidRPr="009F7AE8" w:rsidRDefault="00AD1C2B" w:rsidP="00C60911">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22</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B15D7C">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23</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BF2216">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24</w:t>
            </w:r>
            <w:r w:rsidR="006A4C19" w:rsidRPr="009F7AE8">
              <w:rPr>
                <w:rFonts w:ascii="Book Antiqua" w:eastAsia="Times New Roman" w:hAnsi="Book Antiqua" w:cs="Times New Roman"/>
                <w:sz w:val="20"/>
                <w:szCs w:val="24"/>
                <w:lang w:eastAsia="fr-BE"/>
              </w:rPr>
              <w:br/>
            </w:r>
            <w:r w:rsidR="006A4C19" w:rsidRPr="009F7AE8">
              <w:rPr>
                <w:rFonts w:ascii="Book Antiqua" w:eastAsia="Times New Roman" w:hAnsi="Book Antiqua" w:cs="Times New Roman"/>
                <w:b/>
                <w:sz w:val="20"/>
                <w:szCs w:val="24"/>
                <w:lang w:eastAsia="fr-BE"/>
              </w:rPr>
              <w:t>10h-11h</w:t>
            </w:r>
            <w:r w:rsidR="006A4C19" w:rsidRPr="009F7AE8">
              <w:rPr>
                <w:rFonts w:ascii="Book Antiqua" w:eastAsia="Times New Roman" w:hAnsi="Book Antiqua" w:cs="Times New Roman"/>
                <w:sz w:val="20"/>
                <w:szCs w:val="24"/>
                <w:lang w:eastAsia="fr-BE"/>
              </w:rPr>
              <w:t xml:space="preserve"> Éveil musical</w:t>
            </w:r>
            <w:r w:rsidR="00351BCF" w:rsidRPr="009F7AE8">
              <w:rPr>
                <w:rFonts w:ascii="Book Antiqua" w:eastAsia="Times New Roman" w:hAnsi="Book Antiqua" w:cs="Times New Roman"/>
                <w:sz w:val="20"/>
                <w:szCs w:val="24"/>
                <w:lang w:eastAsia="fr-BE"/>
              </w:rPr>
              <w:br/>
            </w:r>
            <w:r w:rsidR="00351BCF" w:rsidRPr="009F7AE8">
              <w:rPr>
                <w:rFonts w:ascii="Book Antiqua" w:eastAsia="Times New Roman" w:hAnsi="Book Antiqua" w:cs="Times New Roman"/>
                <w:b/>
                <w:sz w:val="20"/>
                <w:szCs w:val="24"/>
                <w:lang w:eastAsia="fr-BE"/>
              </w:rPr>
              <w:t>13h-17h</w:t>
            </w:r>
            <w:r w:rsidR="00351BCF" w:rsidRPr="009F7AE8">
              <w:rPr>
                <w:rFonts w:ascii="Book Antiqua" w:eastAsia="Times New Roman" w:hAnsi="Book Antiqua" w:cs="Times New Roman"/>
                <w:sz w:val="20"/>
                <w:szCs w:val="24"/>
                <w:lang w:eastAsia="fr-BE"/>
              </w:rPr>
              <w:t xml:space="preserve"> Parents solos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9A4C6F" w:rsidRPr="009F7AE8" w:rsidRDefault="00AD1C2B" w:rsidP="005E2AFA">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25</w:t>
            </w:r>
          </w:p>
        </w:tc>
        <w:tc>
          <w:tcPr>
            <w:tcW w:w="0" w:type="auto"/>
            <w:tcBorders>
              <w:top w:val="outset" w:sz="6" w:space="0" w:color="00000A"/>
              <w:left w:val="outset" w:sz="6" w:space="0" w:color="00000A"/>
              <w:bottom w:val="outset" w:sz="6" w:space="0" w:color="00000A"/>
              <w:right w:val="outset" w:sz="6" w:space="0" w:color="00000A"/>
            </w:tcBorders>
            <w:shd w:val="clear" w:color="auto" w:fill="FFC000"/>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26</w:t>
            </w:r>
          </w:p>
        </w:tc>
      </w:tr>
      <w:tr w:rsidR="0049234E" w:rsidRPr="009F7AE8" w:rsidTr="008F30DA">
        <w:trPr>
          <w:trHeight w:val="742"/>
          <w:tblCellSpacing w:w="0" w:type="dxa"/>
        </w:trPr>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FD1D7B">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27</w:t>
            </w:r>
            <w:r w:rsidR="00DA4B63" w:rsidRPr="009F7AE8">
              <w:rPr>
                <w:rFonts w:ascii="Book Antiqua" w:eastAsia="Times New Roman" w:hAnsi="Book Antiqua" w:cs="Times New Roman"/>
                <w:sz w:val="20"/>
                <w:szCs w:val="24"/>
                <w:lang w:eastAsia="fr-BE"/>
              </w:rPr>
              <w:br/>
            </w:r>
            <w:r w:rsidR="00DA4B63" w:rsidRPr="009F7AE8">
              <w:rPr>
                <w:rFonts w:ascii="Book Antiqua" w:eastAsia="Times New Roman" w:hAnsi="Book Antiqua" w:cs="Times New Roman"/>
                <w:b/>
                <w:sz w:val="20"/>
                <w:szCs w:val="24"/>
                <w:lang w:eastAsia="fr-BE"/>
              </w:rPr>
              <w:t xml:space="preserve">9h30-12h30 </w:t>
            </w:r>
            <w:r w:rsidR="00DA4B63" w:rsidRPr="009F7AE8">
              <w:rPr>
                <w:rFonts w:ascii="Book Antiqua" w:eastAsia="Times New Roman" w:hAnsi="Book Antiqua" w:cs="Times New Roman"/>
                <w:sz w:val="20"/>
                <w:szCs w:val="24"/>
                <w:lang w:eastAsia="fr-BE"/>
              </w:rPr>
              <w:t>LPJ</w:t>
            </w:r>
            <w:r w:rsidR="00B0047A" w:rsidRPr="009F7AE8">
              <w:rPr>
                <w:rFonts w:ascii="Book Antiqua" w:eastAsia="Times New Roman" w:hAnsi="Book Antiqua" w:cs="Times New Roman"/>
                <w:sz w:val="20"/>
                <w:szCs w:val="24"/>
                <w:lang w:eastAsia="fr-BE"/>
              </w:rPr>
              <w:br/>
            </w:r>
            <w:r w:rsidR="00B0047A" w:rsidRPr="009F7AE8">
              <w:rPr>
                <w:rFonts w:ascii="Book Antiqua" w:eastAsia="Times New Roman" w:hAnsi="Book Antiqua" w:cs="Times New Roman"/>
                <w:b/>
                <w:bCs/>
                <w:sz w:val="20"/>
                <w:szCs w:val="20"/>
                <w:lang w:eastAsia="fr-BE"/>
              </w:rPr>
              <w:t>14h-16h</w:t>
            </w:r>
            <w:r w:rsidR="00B0047A" w:rsidRPr="009F7AE8">
              <w:rPr>
                <w:rFonts w:ascii="Book Antiqua" w:eastAsia="Times New Roman" w:hAnsi="Book Antiqua" w:cs="Times New Roman"/>
                <w:sz w:val="20"/>
                <w:szCs w:val="20"/>
                <w:lang w:eastAsia="fr-BE"/>
              </w:rPr>
              <w:t xml:space="preserve"> MMES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AD1C2B" w:rsidP="008204BF">
            <w:pPr>
              <w:spacing w:after="0" w:line="240" w:lineRule="auto"/>
              <w:rPr>
                <w:rFonts w:ascii="Book Antiqua" w:eastAsia="Times New Roman" w:hAnsi="Book Antiqua" w:cs="Times New Roman"/>
                <w:sz w:val="20"/>
                <w:szCs w:val="24"/>
                <w:lang w:eastAsia="fr-BE"/>
              </w:rPr>
            </w:pPr>
            <w:r w:rsidRPr="009F7AE8">
              <w:rPr>
                <w:rFonts w:ascii="Book Antiqua" w:eastAsia="Times New Roman" w:hAnsi="Book Antiqua" w:cs="Times New Roman"/>
                <w:sz w:val="20"/>
                <w:szCs w:val="24"/>
                <w:lang w:eastAsia="fr-BE"/>
              </w:rPr>
              <w:t>28</w:t>
            </w:r>
            <w:r w:rsidR="00F25958">
              <w:rPr>
                <w:rFonts w:ascii="Book Antiqua" w:eastAsia="Times New Roman" w:hAnsi="Book Antiqua" w:cs="Times New Roman"/>
                <w:sz w:val="20"/>
                <w:szCs w:val="24"/>
                <w:lang w:eastAsia="fr-BE"/>
              </w:rPr>
              <w:br/>
            </w:r>
            <w:r w:rsidR="00F25958" w:rsidRPr="00F25958">
              <w:rPr>
                <w:rFonts w:ascii="Book Antiqua" w:eastAsia="Times New Roman" w:hAnsi="Book Antiqua" w:cs="Times New Roman"/>
                <w:b/>
                <w:sz w:val="20"/>
                <w:szCs w:val="24"/>
                <w:lang w:eastAsia="fr-BE"/>
              </w:rPr>
              <w:t>10h-11h15</w:t>
            </w:r>
            <w:r w:rsidR="00F25958">
              <w:rPr>
                <w:rFonts w:ascii="Book Antiqua" w:eastAsia="Times New Roman" w:hAnsi="Book Antiqua" w:cs="Times New Roman"/>
                <w:sz w:val="20"/>
                <w:szCs w:val="24"/>
                <w:lang w:eastAsia="fr-BE"/>
              </w:rPr>
              <w:t xml:space="preserve"> At. Artistiques</w:t>
            </w:r>
            <w:r w:rsidR="00146BF8">
              <w:rPr>
                <w:rFonts w:ascii="Book Antiqua" w:eastAsia="Times New Roman" w:hAnsi="Book Antiqua" w:cs="Times New Roman"/>
                <w:sz w:val="20"/>
                <w:szCs w:val="24"/>
                <w:lang w:eastAsia="fr-BE"/>
              </w:rPr>
              <w:br/>
            </w:r>
            <w:r w:rsidR="003C0AD7">
              <w:rPr>
                <w:rFonts w:ascii="Book Antiqua" w:eastAsia="Times New Roman" w:hAnsi="Book Antiqua" w:cs="Times New Roman"/>
                <w:b/>
                <w:sz w:val="20"/>
                <w:szCs w:val="24"/>
                <w:lang w:eastAsia="fr-BE"/>
              </w:rPr>
              <w:t>16h-17h</w:t>
            </w:r>
            <w:r w:rsidR="003C0AD7">
              <w:rPr>
                <w:rFonts w:ascii="Book Antiqua" w:eastAsia="Times New Roman" w:hAnsi="Book Antiqua" w:cs="Times New Roman"/>
                <w:sz w:val="20"/>
                <w:szCs w:val="24"/>
                <w:lang w:eastAsia="fr-BE"/>
              </w:rPr>
              <w:t xml:space="preserve"> Contes</w:t>
            </w: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49234E" w:rsidP="00FD1D7B">
            <w:pPr>
              <w:spacing w:after="0" w:line="240" w:lineRule="auto"/>
              <w:rPr>
                <w:rFonts w:ascii="Book Antiqua" w:eastAsia="Times New Roman" w:hAnsi="Book Antiqua" w:cs="Times New Roman"/>
                <w:sz w:val="20"/>
                <w:szCs w:val="24"/>
                <w:lang w:eastAsia="fr-BE"/>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49234E" w:rsidP="009A4C6F">
            <w:pPr>
              <w:spacing w:after="0" w:line="240" w:lineRule="auto"/>
              <w:rPr>
                <w:rFonts w:ascii="Book Antiqua" w:eastAsia="Times New Roman" w:hAnsi="Book Antiqua" w:cs="Times New Roman"/>
                <w:sz w:val="20"/>
                <w:szCs w:val="24"/>
                <w:lang w:eastAsia="fr-BE"/>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9A4C6F" w:rsidRPr="009F7AE8" w:rsidRDefault="009A4C6F" w:rsidP="00FD1D7B">
            <w:pPr>
              <w:spacing w:after="0" w:line="240" w:lineRule="auto"/>
              <w:rPr>
                <w:rFonts w:ascii="Book Antiqua" w:eastAsia="Times New Roman" w:hAnsi="Book Antiqua" w:cs="Times New Roman"/>
                <w:sz w:val="20"/>
                <w:szCs w:val="24"/>
                <w:lang w:eastAsia="fr-BE"/>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49234E" w:rsidRPr="009F7AE8" w:rsidRDefault="0049234E" w:rsidP="004F5950">
            <w:pPr>
              <w:spacing w:after="0" w:line="240" w:lineRule="auto"/>
              <w:rPr>
                <w:rFonts w:ascii="Book Antiqua" w:eastAsia="Times New Roman" w:hAnsi="Book Antiqua" w:cs="Times New Roman"/>
                <w:sz w:val="20"/>
                <w:szCs w:val="24"/>
                <w:lang w:eastAsia="fr-BE"/>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hemeFill="background1"/>
          </w:tcPr>
          <w:p w:rsidR="00E13411" w:rsidRPr="009F7AE8" w:rsidRDefault="00E13411" w:rsidP="00FD1D7B">
            <w:pPr>
              <w:spacing w:after="0" w:line="240" w:lineRule="auto"/>
              <w:rPr>
                <w:rFonts w:ascii="Book Antiqua" w:eastAsia="Times New Roman" w:hAnsi="Book Antiqua" w:cs="Times New Roman"/>
                <w:sz w:val="20"/>
                <w:szCs w:val="24"/>
                <w:lang w:eastAsia="fr-BE"/>
              </w:rPr>
            </w:pPr>
          </w:p>
        </w:tc>
      </w:tr>
    </w:tbl>
    <w:p w:rsidR="0096743D" w:rsidRDefault="0096743D" w:rsidP="0049234E">
      <w:pPr>
        <w:keepNext/>
        <w:spacing w:before="238" w:after="62" w:line="240" w:lineRule="auto"/>
        <w:jc w:val="center"/>
        <w:rPr>
          <w:rFonts w:ascii="Calibri" w:eastAsia="Times New Roman" w:hAnsi="Calibri" w:cs="Times New Roman"/>
          <w:bCs/>
          <w:szCs w:val="32"/>
          <w:lang w:eastAsia="fr-BE"/>
        </w:rPr>
      </w:pPr>
    </w:p>
    <w:p w:rsidR="0096743D" w:rsidRDefault="0096743D">
      <w:pPr>
        <w:rPr>
          <w:rFonts w:ascii="Calibri" w:eastAsia="Times New Roman" w:hAnsi="Calibri" w:cs="Times New Roman"/>
          <w:bCs/>
          <w:szCs w:val="32"/>
          <w:lang w:eastAsia="fr-BE"/>
        </w:rPr>
      </w:pPr>
      <w:r>
        <w:rPr>
          <w:rFonts w:ascii="Calibri" w:eastAsia="Times New Roman" w:hAnsi="Calibri" w:cs="Times New Roman"/>
          <w:bCs/>
          <w:szCs w:val="32"/>
          <w:lang w:eastAsia="fr-BE"/>
        </w:rPr>
        <w:br w:type="page"/>
      </w:r>
    </w:p>
    <w:p w:rsidR="002A1070" w:rsidRDefault="002A1070" w:rsidP="002A1070">
      <w:pPr>
        <w:keepNext/>
        <w:spacing w:before="238" w:after="62" w:line="240" w:lineRule="auto"/>
        <w:rPr>
          <w:rFonts w:ascii="Calibri" w:eastAsia="Times New Roman" w:hAnsi="Calibri" w:cs="Times New Roman"/>
          <w:bCs/>
          <w:szCs w:val="32"/>
          <w:lang w:eastAsia="fr-BE"/>
        </w:rPr>
        <w:sectPr w:rsidR="002A1070" w:rsidSect="00F16BA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pPr>
    </w:p>
    <w:p w:rsidR="0049234E" w:rsidRPr="00917A07" w:rsidRDefault="0049234E" w:rsidP="00D4602B">
      <w:pPr>
        <w:keepNext/>
        <w:spacing w:after="120" w:line="240" w:lineRule="auto"/>
        <w:jc w:val="center"/>
        <w:rPr>
          <w:rFonts w:ascii="Calibri" w:eastAsia="Times New Roman" w:hAnsi="Calibri" w:cs="Times New Roman"/>
          <w:b/>
          <w:bCs/>
          <w:sz w:val="28"/>
          <w:szCs w:val="32"/>
          <w:lang w:eastAsia="fr-BE"/>
        </w:rPr>
      </w:pPr>
      <w:r w:rsidRPr="00917A07">
        <w:rPr>
          <w:rFonts w:ascii="Calibri" w:eastAsia="Times New Roman" w:hAnsi="Calibri" w:cs="Times New Roman"/>
          <w:b/>
          <w:bCs/>
          <w:sz w:val="28"/>
          <w:szCs w:val="32"/>
          <w:lang w:eastAsia="fr-BE"/>
        </w:rPr>
        <w:lastRenderedPageBreak/>
        <w:t>Les activités du Family Corner – chaussée de Neerstalle 458 à 1180 Bruxelles</w:t>
      </w:r>
    </w:p>
    <w:p w:rsidR="002A1070" w:rsidRDefault="002A1070" w:rsidP="00125C8B">
      <w:pPr>
        <w:keepNext/>
        <w:spacing w:after="120" w:line="240" w:lineRule="auto"/>
        <w:jc w:val="center"/>
        <w:rPr>
          <w:rFonts w:ascii="Calibri" w:eastAsia="Times New Roman" w:hAnsi="Calibri" w:cs="Times New Roman"/>
          <w:bCs/>
          <w:szCs w:val="32"/>
          <w:lang w:eastAsia="fr-BE"/>
        </w:rPr>
      </w:pPr>
    </w:p>
    <w:p w:rsidR="002A1070" w:rsidRPr="00917A07" w:rsidRDefault="002A1070" w:rsidP="00917A07">
      <w:pPr>
        <w:spacing w:after="0" w:line="276" w:lineRule="auto"/>
        <w:jc w:val="center"/>
        <w:rPr>
          <w:rFonts w:ascii="Calibri" w:eastAsia="Times New Roman" w:hAnsi="Calibri" w:cs="Times New Roman"/>
          <w:b/>
          <w:sz w:val="24"/>
          <w:szCs w:val="24"/>
          <w:lang w:eastAsia="fr-BE"/>
        </w:rPr>
      </w:pPr>
      <w:r w:rsidRPr="00917A07">
        <w:rPr>
          <w:rFonts w:ascii="Calibri" w:eastAsia="Times New Roman" w:hAnsi="Calibri" w:cs="Times New Roman"/>
          <w:b/>
          <w:bCs/>
          <w:sz w:val="24"/>
          <w:szCs w:val="27"/>
          <w:lang w:eastAsia="fr-BE"/>
        </w:rPr>
        <w:t>INSCRIPTIONS et infos : 02/605.22.84 – eventfcsh@uccle.brussels</w:t>
      </w:r>
    </w:p>
    <w:p w:rsidR="002A1070" w:rsidRPr="00386B9A" w:rsidRDefault="002A1070" w:rsidP="00125C8B">
      <w:pPr>
        <w:keepNext/>
        <w:spacing w:after="120" w:line="240" w:lineRule="auto"/>
        <w:jc w:val="center"/>
        <w:rPr>
          <w:rFonts w:ascii="Calibri" w:eastAsia="Times New Roman" w:hAnsi="Calibri" w:cs="Times New Roman"/>
          <w:szCs w:val="24"/>
          <w:lang w:eastAsia="fr-BE"/>
        </w:rPr>
      </w:pPr>
    </w:p>
    <w:p w:rsidR="007464BF" w:rsidRDefault="007464BF" w:rsidP="007464BF">
      <w:pPr>
        <w:spacing w:before="120" w:after="0" w:line="240" w:lineRule="auto"/>
        <w:rPr>
          <w:rFonts w:ascii="Calibri" w:eastAsia="Times New Roman" w:hAnsi="Calibri" w:cs="Times New Roman"/>
          <w:sz w:val="24"/>
          <w:lang w:eastAsia="fr-BE"/>
        </w:rPr>
      </w:pPr>
      <w:r>
        <w:rPr>
          <w:rFonts w:ascii="Calibri" w:eastAsia="Times New Roman" w:hAnsi="Calibri" w:cs="Times New Roman"/>
          <w:b/>
          <w:bCs/>
          <w:sz w:val="24"/>
          <w:u w:val="single"/>
          <w:lang w:eastAsia="fr-BE"/>
        </w:rPr>
        <w:t>LPJ</w:t>
      </w:r>
      <w:r>
        <w:rPr>
          <w:rFonts w:ascii="Calibri" w:eastAsia="Times New Roman" w:hAnsi="Calibri" w:cs="Times New Roman"/>
          <w:sz w:val="24"/>
          <w:lang w:eastAsia="fr-BE"/>
        </w:rPr>
        <w:t> (Lieu pour jouer) : Accompagné d’une personne qu’il connaît bien et qui restera avec lui, l’enfant s’amusera et fera des découvertes : observer, explorer, chipoter, … C’est un lieu de transition avant l’entrée en crèche ou à l’école. Pour les enfants de 0 à 4 ans.</w:t>
      </w:r>
      <w:r>
        <w:rPr>
          <w:rFonts w:ascii="Calibri" w:eastAsia="Times New Roman" w:hAnsi="Calibri" w:cs="Times New Roman"/>
          <w:sz w:val="24"/>
          <w:lang w:eastAsia="fr-BE"/>
        </w:rPr>
        <w:br/>
      </w:r>
      <w:r>
        <w:rPr>
          <w:rFonts w:ascii="Calibri" w:eastAsia="Times New Roman" w:hAnsi="Calibri" w:cs="Times New Roman"/>
          <w:i/>
          <w:sz w:val="24"/>
          <w:lang w:eastAsia="fr-BE"/>
        </w:rPr>
        <w:t>Sans inscription</w:t>
      </w:r>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bCs/>
          <w:sz w:val="24"/>
          <w:u w:val="single"/>
          <w:lang w:eastAsia="fr-BE"/>
        </w:rPr>
        <w:t>ATELIERS ARTISTIQUES EN FAMILLE</w:t>
      </w:r>
      <w:r>
        <w:rPr>
          <w:rFonts w:ascii="Calibri" w:eastAsia="Times New Roman" w:hAnsi="Calibri" w:cs="Times New Roman"/>
          <w:bCs/>
          <w:sz w:val="24"/>
          <w:lang w:eastAsia="fr-BE"/>
        </w:rPr>
        <w:t xml:space="preserve"> : </w:t>
      </w:r>
      <w:r>
        <w:rPr>
          <w:rFonts w:ascii="Calibri" w:eastAsia="Times New Roman" w:hAnsi="Calibri" w:cs="Times New Roman"/>
          <w:sz w:val="24"/>
          <w:lang w:eastAsia="fr-BE"/>
        </w:rPr>
        <w:t>Un atelier pour passer un moment privilégié avec votre enfant et vivre des temps de partage et de complicité : se découvrir différemment dans la création et un nouvel environnement. Les techniques et les thématiques varient au fil des séances. Vous développez ensemble votre créativité en passant du bon temps. Pour les enfants de 2 à 4 ans.</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bCs/>
          <w:sz w:val="24"/>
          <w:u w:val="single"/>
          <w:lang w:eastAsia="fr-BE"/>
        </w:rPr>
        <w:t>CONTES</w:t>
      </w:r>
      <w:r>
        <w:rPr>
          <w:rFonts w:ascii="Calibri" w:eastAsia="Times New Roman" w:hAnsi="Calibri" w:cs="Times New Roman"/>
          <w:bCs/>
          <w:sz w:val="24"/>
          <w:lang w:eastAsia="fr-BE"/>
        </w:rPr>
        <w:t> </w:t>
      </w:r>
      <w:r>
        <w:rPr>
          <w:rFonts w:ascii="Calibri" w:eastAsia="Times New Roman" w:hAnsi="Calibri" w:cs="Times New Roman"/>
          <w:sz w:val="24"/>
          <w:lang w:eastAsia="fr-BE"/>
        </w:rPr>
        <w:t>: Une organisation de l’Échevinat de la Culture. « Premier pas, premières pages » c’est une heure d’histoires ra</w:t>
      </w:r>
      <w:r w:rsidR="00730F5F">
        <w:rPr>
          <w:rFonts w:ascii="Calibri" w:eastAsia="Times New Roman" w:hAnsi="Calibri" w:cs="Times New Roman"/>
          <w:sz w:val="24"/>
          <w:lang w:eastAsia="fr-BE"/>
        </w:rPr>
        <w:t xml:space="preserve">contées aux enfants de </w:t>
      </w:r>
      <w:bookmarkStart w:id="0" w:name="_GoBack"/>
      <w:bookmarkEnd w:id="0"/>
      <w:r w:rsidR="00730F5F">
        <w:rPr>
          <w:rFonts w:ascii="Calibri" w:eastAsia="Times New Roman" w:hAnsi="Calibri" w:cs="Times New Roman"/>
          <w:sz w:val="24"/>
          <w:lang w:eastAsia="fr-BE"/>
        </w:rPr>
        <w:t xml:space="preserve">12 </w:t>
      </w:r>
      <w:r>
        <w:rPr>
          <w:rFonts w:ascii="Calibri" w:eastAsia="Times New Roman" w:hAnsi="Calibri" w:cs="Times New Roman"/>
          <w:sz w:val="24"/>
          <w:lang w:eastAsia="fr-BE"/>
        </w:rPr>
        <w:t>mois à 3 ans, par une conteuse-animatrice.</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pPr>
        <w:spacing w:before="120" w:after="0" w:line="240" w:lineRule="auto"/>
        <w:rPr>
          <w:rFonts w:ascii="Calibri" w:eastAsia="Times New Roman" w:hAnsi="Calibri" w:cs="Times New Roman"/>
          <w:sz w:val="24"/>
          <w:lang w:eastAsia="fr-BE"/>
        </w:rPr>
      </w:pPr>
      <w:r>
        <w:rPr>
          <w:rFonts w:ascii="Calibri" w:eastAsia="Times New Roman" w:hAnsi="Calibri" w:cs="Times New Roman"/>
          <w:b/>
          <w:bCs/>
          <w:sz w:val="24"/>
          <w:u w:val="single"/>
          <w:lang w:eastAsia="fr-BE"/>
        </w:rPr>
        <w:t>HAMAC</w:t>
      </w:r>
      <w:r>
        <w:rPr>
          <w:rFonts w:ascii="Calibri" w:eastAsia="Times New Roman" w:hAnsi="Calibri" w:cs="Times New Roman"/>
          <w:bCs/>
          <w:sz w:val="24"/>
          <w:lang w:eastAsia="fr-BE"/>
        </w:rPr>
        <w:t xml:space="preserve"> : </w:t>
      </w:r>
      <w:r>
        <w:rPr>
          <w:rFonts w:ascii="Calibri" w:eastAsia="Times New Roman" w:hAnsi="Calibri" w:cs="Times New Roman"/>
          <w:sz w:val="24"/>
          <w:lang w:eastAsia="fr-BE"/>
        </w:rPr>
        <w:t>Pour quoi faire ? S’amuser, jouer ensemble, rencontrer d’autres familles, souffler un moment et découvrir son enfant dans un lieu différent de la maison. Les petits pourront faire de nouvelles expériences avec des jeux adaptés à leur âge, les grands pourront découvrir les jeux de société. Pour les enfants de 0 à 12 ans, les séances sont gratuites ; il est cependant demandé d’arriver dès 14h.</w:t>
      </w:r>
      <w:r>
        <w:rPr>
          <w:rFonts w:ascii="Calibri" w:eastAsia="Times New Roman" w:hAnsi="Calibri" w:cs="Times New Roman"/>
          <w:sz w:val="24"/>
          <w:lang w:eastAsia="fr-BE"/>
        </w:rPr>
        <w:br/>
      </w:r>
      <w:r>
        <w:rPr>
          <w:rFonts w:ascii="Calibri" w:eastAsia="Times New Roman" w:hAnsi="Calibri" w:cs="Times New Roman"/>
          <w:i/>
          <w:sz w:val="24"/>
          <w:lang w:eastAsia="fr-BE"/>
        </w:rPr>
        <w:t>Sans inscription</w:t>
      </w:r>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bCs/>
          <w:sz w:val="24"/>
          <w:u w:val="single"/>
          <w:lang w:eastAsia="fr-BE"/>
        </w:rPr>
        <w:t>ÉVEIL MUSICAL parent/enfant</w:t>
      </w:r>
      <w:r>
        <w:rPr>
          <w:rFonts w:ascii="Calibri" w:eastAsia="Times New Roman" w:hAnsi="Calibri" w:cs="Times New Roman"/>
          <w:bCs/>
          <w:sz w:val="24"/>
          <w:lang w:eastAsia="fr-BE"/>
        </w:rPr>
        <w:t xml:space="preserve"> : </w:t>
      </w:r>
      <w:r>
        <w:rPr>
          <w:rFonts w:ascii="Calibri" w:eastAsia="Times New Roman" w:hAnsi="Calibri" w:cs="Times New Roman"/>
          <w:sz w:val="24"/>
          <w:lang w:eastAsia="fr-BE"/>
        </w:rPr>
        <w:t>Laetitia Lowie</w:t>
      </w:r>
      <w:r>
        <w:rPr>
          <w:rFonts w:ascii="Calibri" w:eastAsia="Times New Roman" w:hAnsi="Calibri" w:cs="Times New Roman"/>
          <w:bCs/>
          <w:sz w:val="24"/>
          <w:lang w:eastAsia="fr-BE"/>
        </w:rPr>
        <w:t xml:space="preserve"> </w:t>
      </w:r>
      <w:r>
        <w:rPr>
          <w:rFonts w:ascii="Calibri" w:eastAsia="Times New Roman" w:hAnsi="Calibri" w:cs="Times New Roman"/>
          <w:sz w:val="24"/>
          <w:lang w:eastAsia="fr-BE"/>
        </w:rPr>
        <w:t xml:space="preserve">musicienne-intervenante de </w:t>
      </w:r>
      <w:proofErr w:type="spellStart"/>
      <w:r>
        <w:rPr>
          <w:rFonts w:ascii="Calibri" w:eastAsia="Times New Roman" w:hAnsi="Calibri" w:cs="Times New Roman"/>
          <w:sz w:val="24"/>
          <w:lang w:eastAsia="fr-BE"/>
        </w:rPr>
        <w:t>Dadadoum</w:t>
      </w:r>
      <w:proofErr w:type="spellEnd"/>
      <w:r>
        <w:rPr>
          <w:rFonts w:ascii="Calibri" w:eastAsia="Times New Roman" w:hAnsi="Calibri" w:cs="Times New Roman"/>
          <w:sz w:val="24"/>
          <w:lang w:eastAsia="fr-BE"/>
        </w:rPr>
        <w:t xml:space="preserve"> anime balancements et berceuses, rondes et jeux dansés, chansons de mains et de pieds, jeux de cache-cache, … Des moments de relations riches et pleines de saveurs. Pour les enfants de 6 mois à 3 ans.</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pPr>
        <w:rPr>
          <w:rFonts w:ascii="Calibri" w:eastAsia="Times New Roman" w:hAnsi="Calibri" w:cs="Times New Roman"/>
          <w:b/>
          <w:bCs/>
          <w:sz w:val="24"/>
          <w:u w:val="single"/>
          <w:lang w:eastAsia="fr-BE"/>
        </w:rPr>
      </w:pPr>
      <w:r>
        <w:rPr>
          <w:rFonts w:ascii="Calibri" w:eastAsia="Times New Roman" w:hAnsi="Calibri" w:cs="Times New Roman"/>
          <w:b/>
          <w:bCs/>
          <w:sz w:val="24"/>
          <w:u w:val="single"/>
          <w:lang w:eastAsia="fr-BE"/>
        </w:rPr>
        <w:br w:type="page"/>
      </w:r>
    </w:p>
    <w:p w:rsidR="007464BF" w:rsidRDefault="007464BF" w:rsidP="007464BF">
      <w:r>
        <w:rPr>
          <w:rFonts w:ascii="Calibri" w:eastAsia="Times New Roman" w:hAnsi="Calibri" w:cs="Times New Roman"/>
          <w:b/>
          <w:bCs/>
          <w:sz w:val="24"/>
          <w:u w:val="single"/>
          <w:lang w:eastAsia="fr-BE"/>
        </w:rPr>
        <w:lastRenderedPageBreak/>
        <w:t>MASSAGE BÉBÉ</w:t>
      </w:r>
      <w:r>
        <w:rPr>
          <w:rFonts w:ascii="Calibri" w:eastAsia="Times New Roman" w:hAnsi="Calibri" w:cs="Times New Roman"/>
          <w:bCs/>
          <w:sz w:val="24"/>
          <w:lang w:eastAsia="fr-BE"/>
        </w:rPr>
        <w:t xml:space="preserve"> : </w:t>
      </w:r>
      <w:r>
        <w:rPr>
          <w:rFonts w:ascii="Calibri" w:eastAsia="Times New Roman" w:hAnsi="Calibri" w:cs="Times New Roman"/>
          <w:sz w:val="24"/>
          <w:lang w:eastAsia="fr-BE"/>
        </w:rPr>
        <w:t>Avec l’aide d’une kinésithérapeute, vous apprendrez comment mettre en place un petit rituel massage bien-être avec votre tout-petit, des points de réflexologie plantaires adaptés aux nourrissons, des techniques de massage pour prévenir et soulager les petits maux. Pour les bébés de 5 semaines à 9 mois maximum.</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w:t>
      </w:r>
      <w:r>
        <w:rPr>
          <w:rFonts w:eastAsia="Times New Roman" w:cs="Times New Roman"/>
          <w:i/>
          <w:lang w:eastAsia="fr-BE"/>
        </w:rPr>
        <w:t>s</w:t>
      </w:r>
      <w:proofErr w:type="spellEnd"/>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sz w:val="24"/>
          <w:u w:val="single"/>
          <w:lang w:eastAsia="fr-BE"/>
        </w:rPr>
        <w:t>ACCOMPAGNEMENT MOTEUR</w:t>
      </w:r>
      <w:r>
        <w:rPr>
          <w:rFonts w:ascii="Calibri" w:eastAsia="Times New Roman" w:hAnsi="Calibri" w:cs="Times New Roman"/>
          <w:sz w:val="24"/>
          <w:lang w:eastAsia="fr-BE"/>
        </w:rPr>
        <w:t xml:space="preserve"> : Dois-je mettre bébé sur le ventre ?  Le passage par </w:t>
      </w:r>
      <w:proofErr w:type="gramStart"/>
      <w:r>
        <w:rPr>
          <w:rFonts w:ascii="Calibri" w:eastAsia="Times New Roman" w:hAnsi="Calibri" w:cs="Times New Roman"/>
          <w:sz w:val="24"/>
          <w:lang w:eastAsia="fr-BE"/>
        </w:rPr>
        <w:t>le quatre pattes</w:t>
      </w:r>
      <w:proofErr w:type="gramEnd"/>
      <w:r>
        <w:rPr>
          <w:rFonts w:ascii="Calibri" w:eastAsia="Times New Roman" w:hAnsi="Calibri" w:cs="Times New Roman"/>
          <w:sz w:val="24"/>
          <w:lang w:eastAsia="fr-BE"/>
        </w:rPr>
        <w:t xml:space="preserve"> est-il nécessaire ? Mon bébé pousse sur ses jambes, dois-je l'aider à se mettre debout ? Tant de questions que nous pouvons nous poser en tant que parents, grands-parents, accompagnants.</w:t>
      </w:r>
      <w:r>
        <w:rPr>
          <w:rFonts w:ascii="Calibri" w:eastAsia="Times New Roman" w:hAnsi="Calibri" w:cs="Times New Roman"/>
          <w:sz w:val="24"/>
          <w:lang w:eastAsia="fr-BE"/>
        </w:rPr>
        <w:br/>
        <w:t>Lors de cet atelier, je vous guide dans l'observation votre enfant, vous parle des différentes étapes motrices par lesquelles celui-ci va passer et vous montre comment l'accompagner et le guider, si nécessaire.</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bCs/>
          <w:sz w:val="24"/>
          <w:u w:val="single"/>
          <w:lang w:eastAsia="fr-BE"/>
        </w:rPr>
        <w:t>PSYCHOMOTRICITÉ</w:t>
      </w:r>
      <w:r>
        <w:rPr>
          <w:rFonts w:ascii="Calibri" w:eastAsia="Times New Roman" w:hAnsi="Calibri" w:cs="Times New Roman"/>
          <w:sz w:val="24"/>
          <w:lang w:eastAsia="fr-BE"/>
        </w:rPr>
        <w:t> : Séance parents-enfants (pour les enfants de 6 mois à 3 ans). Éveil psychomoteur, exploration, jeux libres et accompagnés, espace sensori-moteur, une activité organisée en deux groupes, de 6 à 18 mois et de 18 à 36 mois.</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sz w:val="24"/>
          <w:u w:val="single"/>
          <w:lang w:eastAsia="fr-BE"/>
        </w:rPr>
        <w:t>PORTAGE VENTRAL</w:t>
      </w:r>
      <w:r>
        <w:rPr>
          <w:rFonts w:ascii="Calibri" w:eastAsia="Times New Roman" w:hAnsi="Calibri" w:cs="Times New Roman"/>
          <w:sz w:val="24"/>
          <w:lang w:eastAsia="fr-BE"/>
        </w:rPr>
        <w:t> :</w:t>
      </w:r>
      <w:r>
        <w:rPr>
          <w:rFonts w:ascii="Calibri" w:hAnsi="Calibri"/>
          <w:sz w:val="24"/>
        </w:rPr>
        <w:t xml:space="preserve"> </w:t>
      </w:r>
      <w:r>
        <w:rPr>
          <w:rFonts w:ascii="Calibri" w:eastAsia="Times New Roman" w:hAnsi="Calibri" w:cs="Times New Roman"/>
          <w:sz w:val="24"/>
          <w:lang w:eastAsia="fr-BE"/>
        </w:rPr>
        <w:t>Initiation au Portage ventral, à bras et en écharpe : pendant la grossesse jusqu’à 3-4mois. Après une petite intro 'théorique' sur comment porter bébé à bras ('handling &amp; holding') et une présentation des grandes familles de systèmes existants, vous y testerez différents moyens de portage physiologique afin de pouvoir faire un choix et apprendre, dans un ou deux d'entre eux, un nouage de base ainsi qu’une ou deux positions ‘début de vie’ pour les premières semaines de vie de votre enfant.</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r>
        <w:rPr>
          <w:rFonts w:ascii="Calibri" w:eastAsia="Times New Roman" w:hAnsi="Calibri" w:cs="Times New Roman"/>
          <w:b/>
          <w:sz w:val="24"/>
          <w:u w:val="single"/>
          <w:lang w:eastAsia="fr-BE"/>
        </w:rPr>
        <w:t>PORTAGE DORSAL</w:t>
      </w:r>
      <w:r>
        <w:rPr>
          <w:rFonts w:ascii="Calibri" w:eastAsia="Times New Roman" w:hAnsi="Calibri" w:cs="Times New Roman"/>
          <w:sz w:val="24"/>
          <w:lang w:eastAsia="fr-BE"/>
        </w:rPr>
        <w:t> : à partir de 3-4mois. Après une petite intro 'théorique' sur comment porter bébé à bras ('handling &amp; holding') et une présentation des différentes mises au dos possibles, vous pratiquerez le portage dos, dans un ou deux systèmes de votre choix. Idéal pour les balades, sans douleurs au dos et en préservant votre périnée.</w:t>
      </w:r>
      <w:r>
        <w:rPr>
          <w:rFonts w:ascii="Calibri" w:eastAsia="Times New Roman" w:hAnsi="Calibri" w:cs="Times New Roman"/>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sz w:val="24"/>
          <w:lang w:eastAsia="fr-BE"/>
        </w:rPr>
        <w:t>.</w:t>
      </w:r>
    </w:p>
    <w:p w:rsidR="007464BF" w:rsidRDefault="007464BF" w:rsidP="007464BF">
      <w:pPr>
        <w:rPr>
          <w:rFonts w:ascii="Calibri" w:eastAsia="Times New Roman" w:hAnsi="Calibri" w:cs="Times New Roman"/>
          <w:b/>
          <w:bCs/>
          <w:color w:val="000000"/>
          <w:sz w:val="24"/>
          <w:u w:val="single"/>
          <w:lang w:eastAsia="fr-BE"/>
        </w:rPr>
      </w:pPr>
      <w:r>
        <w:rPr>
          <w:rFonts w:ascii="Calibri" w:eastAsia="Times New Roman" w:hAnsi="Calibri" w:cs="Times New Roman"/>
          <w:b/>
          <w:bCs/>
          <w:color w:val="000000"/>
          <w:sz w:val="24"/>
          <w:u w:val="single"/>
          <w:lang w:eastAsia="fr-BE"/>
        </w:rPr>
        <w:br w:type="page"/>
      </w:r>
    </w:p>
    <w:p w:rsidR="007464BF" w:rsidRDefault="007464BF" w:rsidP="007464BF">
      <w:pPr>
        <w:spacing w:before="120" w:after="0" w:line="240" w:lineRule="auto"/>
        <w:rPr>
          <w:rFonts w:ascii="Calibri" w:eastAsia="Times New Roman" w:hAnsi="Calibri" w:cs="Times New Roman"/>
          <w:sz w:val="24"/>
          <w:lang w:eastAsia="fr-BE"/>
        </w:rPr>
      </w:pPr>
      <w:r>
        <w:rPr>
          <w:rFonts w:ascii="Calibri" w:eastAsia="Times New Roman" w:hAnsi="Calibri" w:cs="Times New Roman"/>
          <w:b/>
          <w:bCs/>
          <w:color w:val="000000"/>
          <w:sz w:val="24"/>
          <w:u w:val="single"/>
          <w:lang w:eastAsia="fr-BE"/>
        </w:rPr>
        <w:lastRenderedPageBreak/>
        <w:t>MMES (Maison Médicale Étoile Santé)</w:t>
      </w:r>
      <w:r>
        <w:rPr>
          <w:rFonts w:ascii="Calibri" w:eastAsia="Times New Roman" w:hAnsi="Calibri" w:cs="Times New Roman"/>
          <w:color w:val="000000"/>
          <w:sz w:val="24"/>
          <w:lang w:eastAsia="fr-BE"/>
        </w:rPr>
        <w:t> : Organisation de diverses activités de prévention et de formation - cours de couture, info-santé, atelier brossage de dents, une activité pour les adultes.</w:t>
      </w:r>
      <w:r>
        <w:rPr>
          <w:rFonts w:ascii="Calibri" w:eastAsia="Times New Roman" w:hAnsi="Calibri" w:cs="Times New Roman"/>
          <w:color w:val="000000"/>
          <w:sz w:val="24"/>
          <w:lang w:eastAsia="fr-BE"/>
        </w:rPr>
        <w:br/>
      </w:r>
      <w:r>
        <w:rPr>
          <w:rFonts w:eastAsia="Times New Roman" w:cs="Times New Roman"/>
          <w:i/>
          <w:sz w:val="24"/>
          <w:lang w:eastAsia="fr-BE"/>
        </w:rPr>
        <w:t>Inscriptions obligatoires via le 02/376.72.22</w:t>
      </w:r>
      <w:r>
        <w:rPr>
          <w:rFonts w:ascii="Calibri" w:eastAsia="Times New Roman" w:hAnsi="Calibri" w:cs="Times New Roman"/>
          <w:color w:val="000000"/>
          <w:sz w:val="24"/>
          <w:lang w:eastAsia="fr-BE"/>
        </w:rPr>
        <w:t>.</w:t>
      </w:r>
    </w:p>
    <w:p w:rsidR="007464BF" w:rsidRDefault="007464BF" w:rsidP="007464BF">
      <w:pPr>
        <w:rPr>
          <w:rFonts w:ascii="Calibri" w:eastAsia="Times New Roman" w:hAnsi="Calibri" w:cs="Times New Roman"/>
          <w:b/>
          <w:bCs/>
          <w:sz w:val="24"/>
          <w:u w:val="single"/>
          <w:lang w:eastAsia="fr-BE"/>
        </w:rPr>
      </w:pPr>
      <w:r>
        <w:rPr>
          <w:rFonts w:ascii="Calibri" w:eastAsia="Times New Roman" w:hAnsi="Calibri" w:cs="Times New Roman"/>
          <w:b/>
          <w:bCs/>
          <w:sz w:val="24"/>
          <w:u w:val="single"/>
          <w:lang w:eastAsia="fr-BE"/>
        </w:rPr>
        <w:t>ALZHEIMER CAFÉ</w:t>
      </w:r>
      <w:r>
        <w:rPr>
          <w:rFonts w:ascii="Calibri" w:eastAsia="Times New Roman" w:hAnsi="Calibri" w:cs="Times New Roman"/>
          <w:bCs/>
          <w:sz w:val="24"/>
          <w:lang w:eastAsia="fr-BE"/>
        </w:rPr>
        <w:t xml:space="preserve"> : </w:t>
      </w:r>
      <w:r>
        <w:rPr>
          <w:rFonts w:ascii="Calibri" w:eastAsia="Times New Roman" w:hAnsi="Calibri" w:cs="Times New Roman"/>
          <w:sz w:val="24"/>
          <w:lang w:eastAsia="fr-BE"/>
        </w:rPr>
        <w:t xml:space="preserve">Groupe de rencontre pour les patients, aidants et professionnels. On s’y réunit autour d’une boisson, d’un gâteau, de chocolats, pour discuter de façon informelle et pour se poser des questions concrètes sur la vie de tous les jours avec Alzheimer. Plus d’informations sur </w:t>
      </w:r>
      <w:hyperlink r:id="rId14" w:history="1">
        <w:r>
          <w:rPr>
            <w:rStyle w:val="Lienhypertexte"/>
            <w:rFonts w:ascii="Calibri" w:eastAsia="Times New Roman" w:hAnsi="Calibri" w:cs="Times New Roman"/>
            <w:color w:val="0000FF"/>
            <w:sz w:val="24"/>
            <w:lang w:eastAsia="fr-BE"/>
          </w:rPr>
          <w:t>www.alzheimer.be</w:t>
        </w:r>
      </w:hyperlink>
      <w:r>
        <w:rPr>
          <w:rFonts w:ascii="Calibri" w:eastAsia="Times New Roman" w:hAnsi="Calibri" w:cs="Times New Roman"/>
          <w:sz w:val="24"/>
          <w:lang w:eastAsia="fr-BE"/>
        </w:rPr>
        <w:t xml:space="preserve"> ou par téléphone au Centre Info Démences de la ligue Alzheimer ASBL 02/510.61.88. </w:t>
      </w:r>
      <w:r w:rsidR="00F07B5E">
        <w:rPr>
          <w:rFonts w:ascii="Calibri" w:eastAsia="Times New Roman" w:hAnsi="Calibri" w:cs="Times New Roman"/>
          <w:sz w:val="24"/>
          <w:lang w:eastAsia="fr-BE"/>
        </w:rPr>
        <w:t xml:space="preserve">Activité </w:t>
      </w:r>
      <w:r>
        <w:rPr>
          <w:rFonts w:ascii="Calibri" w:eastAsia="Times New Roman" w:hAnsi="Calibri" w:cs="Times New Roman"/>
          <w:sz w:val="24"/>
          <w:lang w:eastAsia="fr-BE"/>
        </w:rPr>
        <w:t>gratuit</w:t>
      </w:r>
      <w:r w:rsidR="00F07B5E">
        <w:rPr>
          <w:rFonts w:ascii="Calibri" w:eastAsia="Times New Roman" w:hAnsi="Calibri" w:cs="Times New Roman"/>
          <w:sz w:val="24"/>
          <w:lang w:eastAsia="fr-BE"/>
        </w:rPr>
        <w:t>e</w:t>
      </w:r>
      <w:r>
        <w:rPr>
          <w:rFonts w:ascii="Calibri" w:eastAsia="Times New Roman" w:hAnsi="Calibri" w:cs="Times New Roman"/>
          <w:sz w:val="24"/>
          <w:lang w:eastAsia="fr-BE"/>
        </w:rPr>
        <w:t>.</w:t>
      </w:r>
      <w:r>
        <w:rPr>
          <w:rFonts w:ascii="Calibri" w:eastAsia="Times New Roman" w:hAnsi="Calibri" w:cs="Times New Roman"/>
          <w:sz w:val="24"/>
          <w:lang w:eastAsia="fr-BE"/>
        </w:rPr>
        <w:br/>
      </w:r>
      <w:r>
        <w:rPr>
          <w:rFonts w:eastAsia="Times New Roman" w:cs="Times New Roman"/>
          <w:i/>
          <w:sz w:val="24"/>
          <w:lang w:eastAsia="fr-BE"/>
        </w:rPr>
        <w:t xml:space="preserve">Inscriptions souhaitées par téléphone au </w:t>
      </w:r>
      <w:r>
        <w:rPr>
          <w:rFonts w:ascii="Calibri" w:eastAsia="Times New Roman" w:hAnsi="Calibri" w:cs="Times New Roman"/>
          <w:i/>
          <w:sz w:val="24"/>
          <w:lang w:eastAsia="fr-BE"/>
        </w:rPr>
        <w:t>02/510.61.88</w:t>
      </w:r>
      <w:r>
        <w:rPr>
          <w:rFonts w:ascii="Calibri" w:eastAsia="Times New Roman" w:hAnsi="Calibri" w:cs="Times New Roman"/>
          <w:sz w:val="24"/>
          <w:lang w:eastAsia="fr-BE"/>
        </w:rPr>
        <w:t>.</w:t>
      </w:r>
    </w:p>
    <w:p w:rsidR="007464BF" w:rsidRDefault="007464BF" w:rsidP="007464BF">
      <w:pPr>
        <w:spacing w:before="120" w:after="0" w:line="240" w:lineRule="auto"/>
        <w:rPr>
          <w:rFonts w:ascii="Calibri" w:eastAsia="Times New Roman" w:hAnsi="Calibri" w:cs="Times New Roman"/>
          <w:color w:val="000000"/>
          <w:sz w:val="24"/>
          <w:lang w:eastAsia="fr-BE"/>
        </w:rPr>
      </w:pPr>
      <w:r>
        <w:rPr>
          <w:rFonts w:ascii="Calibri" w:eastAsia="Times New Roman" w:hAnsi="Calibri" w:cs="Times New Roman"/>
          <w:b/>
          <w:bCs/>
          <w:color w:val="000000"/>
          <w:sz w:val="24"/>
          <w:u w:val="single"/>
          <w:lang w:eastAsia="fr-BE"/>
        </w:rPr>
        <w:t>PERMANENCES PARENTS SOLOS</w:t>
      </w:r>
      <w:r>
        <w:rPr>
          <w:rFonts w:ascii="Calibri" w:eastAsia="Times New Roman" w:hAnsi="Calibri" w:cs="Times New Roman"/>
          <w:color w:val="000000"/>
          <w:sz w:val="24"/>
          <w:lang w:eastAsia="fr-BE"/>
        </w:rPr>
        <w:t> : Permanences juridiques gratuites, psychologiques et/ou sociales d'accompagnement des parents solos.</w:t>
      </w:r>
      <w:r>
        <w:rPr>
          <w:rFonts w:ascii="Calibri" w:eastAsia="Times New Roman" w:hAnsi="Calibri" w:cs="Times New Roman"/>
          <w:color w:val="000000"/>
          <w:sz w:val="24"/>
          <w:lang w:eastAsia="fr-BE"/>
        </w:rPr>
        <w:br/>
      </w:r>
      <w:r>
        <w:rPr>
          <w:rFonts w:eastAsia="Times New Roman" w:cs="Times New Roman"/>
          <w:i/>
          <w:sz w:val="24"/>
          <w:lang w:eastAsia="fr-BE"/>
        </w:rPr>
        <w:t xml:space="preserve">Infos et inscriptions obligatoires </w:t>
      </w:r>
      <w:hyperlink r:id="rId15" w:history="1">
        <w:r>
          <w:rPr>
            <w:rStyle w:val="Lienhypertexte"/>
            <w:i/>
          </w:rPr>
          <w:t>info@solothuis.be</w:t>
        </w:r>
      </w:hyperlink>
      <w:r>
        <w:rPr>
          <w:rFonts w:eastAsia="Times New Roman" w:cs="Times New Roman"/>
          <w:i/>
          <w:sz w:val="24"/>
          <w:lang w:eastAsia="fr-BE"/>
        </w:rPr>
        <w:t xml:space="preserve"> ou 02/375.09.92</w:t>
      </w:r>
      <w:r>
        <w:rPr>
          <w:rFonts w:ascii="Calibri" w:eastAsia="Times New Roman" w:hAnsi="Calibri" w:cs="Times New Roman"/>
          <w:color w:val="000000"/>
          <w:sz w:val="24"/>
          <w:lang w:eastAsia="fr-BE"/>
        </w:rPr>
        <w:t>.</w:t>
      </w:r>
    </w:p>
    <w:p w:rsidR="007464BF" w:rsidRDefault="007464BF" w:rsidP="007464BF">
      <w:pPr>
        <w:rPr>
          <w:rFonts w:ascii="Calibri" w:eastAsia="Times New Roman" w:hAnsi="Calibri" w:cs="Times New Roman"/>
          <w:color w:val="000000"/>
          <w:sz w:val="24"/>
          <w:lang w:eastAsia="fr-BE"/>
        </w:rPr>
      </w:pPr>
      <w:r>
        <w:rPr>
          <w:rFonts w:ascii="Calibri" w:eastAsia="Times New Roman" w:hAnsi="Calibri" w:cs="Times New Roman"/>
          <w:color w:val="000000"/>
          <w:sz w:val="24"/>
          <w:lang w:eastAsia="fr-BE"/>
        </w:rPr>
        <w:br w:type="page"/>
      </w:r>
    </w:p>
    <w:p w:rsidR="007464BF" w:rsidRDefault="007464BF" w:rsidP="007464BF">
      <w:pPr>
        <w:spacing w:before="120" w:after="0" w:line="240" w:lineRule="auto"/>
        <w:jc w:val="center"/>
        <w:rPr>
          <w:rFonts w:ascii="Calibri" w:eastAsia="Times New Roman" w:hAnsi="Calibri" w:cs="Times New Roman"/>
          <w:b/>
          <w:color w:val="000000"/>
          <w:sz w:val="24"/>
          <w:lang w:eastAsia="fr-BE"/>
        </w:rPr>
      </w:pPr>
      <w:r>
        <w:rPr>
          <w:rFonts w:ascii="Calibri" w:eastAsia="Times New Roman" w:hAnsi="Calibri" w:cs="Times New Roman"/>
          <w:b/>
          <w:color w:val="000000"/>
          <w:sz w:val="24"/>
          <w:lang w:eastAsia="fr-BE"/>
        </w:rPr>
        <w:lastRenderedPageBreak/>
        <w:t>Bien-être et nature</w:t>
      </w:r>
    </w:p>
    <w:p w:rsidR="007464BF" w:rsidRDefault="007464BF" w:rsidP="007464BF">
      <w:pPr>
        <w:spacing w:before="120" w:after="0" w:line="240" w:lineRule="auto"/>
        <w:rPr>
          <w:rFonts w:ascii="Calibri" w:eastAsia="Times New Roman" w:hAnsi="Calibri" w:cs="Times New Roman"/>
          <w:b/>
          <w:color w:val="000000"/>
          <w:sz w:val="24"/>
          <w:u w:val="single"/>
          <w:lang w:eastAsia="fr-BE"/>
        </w:rPr>
      </w:pPr>
    </w:p>
    <w:p w:rsidR="007464BF" w:rsidRDefault="007464BF" w:rsidP="007464BF">
      <w:r>
        <w:rPr>
          <w:rFonts w:ascii="Calibri" w:eastAsia="Times New Roman" w:hAnsi="Calibri" w:cs="Times New Roman"/>
          <w:b/>
          <w:color w:val="000000"/>
          <w:sz w:val="24"/>
          <w:u w:val="single"/>
          <w:lang w:eastAsia="fr-BE"/>
        </w:rPr>
        <w:t>Éveil Nature en familles</w:t>
      </w:r>
      <w:r>
        <w:rPr>
          <w:rFonts w:ascii="Calibri" w:eastAsia="Times New Roman" w:hAnsi="Calibri" w:cs="Times New Roman"/>
          <w:color w:val="000000"/>
          <w:sz w:val="24"/>
          <w:lang w:eastAsia="fr-BE"/>
        </w:rPr>
        <w:t xml:space="preserve"> : Créer du lien avec son enfant tout en prenant plaisir à jouer dehors, à découvrir sa </w:t>
      </w:r>
      <w:r>
        <w:rPr>
          <w:rFonts w:ascii="Calibri" w:eastAsia="Times New Roman" w:hAnsi="Calibri" w:cs="Times New Roman"/>
          <w:color w:val="000000"/>
          <w:sz w:val="24"/>
          <w:lang w:eastAsia="fr-BE"/>
        </w:rPr>
        <w:br/>
        <w:t xml:space="preserve">nature et la nature qui nous entoure.  L’animateur accompagne les familles dans le </w:t>
      </w:r>
      <w:r>
        <w:rPr>
          <w:rFonts w:ascii="Calibri" w:eastAsia="Times New Roman" w:hAnsi="Calibri" w:cs="Times New Roman"/>
          <w:color w:val="000000"/>
          <w:sz w:val="24"/>
          <w:lang w:eastAsia="fr-BE"/>
        </w:rPr>
        <w:br/>
        <w:t xml:space="preserve">développement de l’autonomie de l’enfant, dans sa confiance en lui et en ses capacités. </w:t>
      </w:r>
      <w:r>
        <w:rPr>
          <w:rFonts w:ascii="Calibri" w:eastAsia="Times New Roman" w:hAnsi="Calibri" w:cs="Times New Roman"/>
          <w:color w:val="000000"/>
          <w:sz w:val="24"/>
          <w:lang w:eastAsia="fr-BE"/>
        </w:rPr>
        <w:br/>
        <w:t xml:space="preserve">Jeux et créativité seront de la partie. L’idée n’est pas de faire des choses mais VIVRE </w:t>
      </w:r>
      <w:r>
        <w:rPr>
          <w:rFonts w:ascii="Calibri" w:eastAsia="Times New Roman" w:hAnsi="Calibri" w:cs="Times New Roman"/>
          <w:color w:val="000000"/>
          <w:sz w:val="24"/>
          <w:lang w:eastAsia="fr-BE"/>
        </w:rPr>
        <w:br/>
        <w:t xml:space="preserve">des choses : “vivre’’ de jolis moments “nature’’ !  </w:t>
      </w:r>
      <w:r>
        <w:rPr>
          <w:rFonts w:ascii="Calibri" w:eastAsia="Times New Roman" w:hAnsi="Calibri" w:cs="Times New Roman"/>
          <w:color w:val="000000"/>
          <w:sz w:val="24"/>
          <w:lang w:eastAsia="fr-BE"/>
        </w:rPr>
        <w:br/>
        <w:t xml:space="preserve">Au fil des ateliers et des saisons, l’enfant développera ses sens, sa créativité, sa </w:t>
      </w:r>
      <w:r>
        <w:rPr>
          <w:rFonts w:ascii="Calibri" w:eastAsia="Times New Roman" w:hAnsi="Calibri" w:cs="Times New Roman"/>
          <w:color w:val="000000"/>
          <w:sz w:val="24"/>
          <w:lang w:eastAsia="fr-BE"/>
        </w:rPr>
        <w:br/>
        <w:t>motricité et ce en contact directe avec la nature.  De 18 mois à 6 ans, une activité qui se déroule au Parc de Wolvendael.</w:t>
      </w:r>
      <w:r>
        <w:rPr>
          <w:rFonts w:ascii="Calibri" w:eastAsia="Times New Roman" w:hAnsi="Calibri" w:cs="Times New Roman"/>
          <w:color w:val="000000"/>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color w:val="000000"/>
          <w:sz w:val="24"/>
          <w:lang w:eastAsia="fr-BE"/>
        </w:rPr>
        <w:t>.</w:t>
      </w:r>
    </w:p>
    <w:p w:rsidR="007464BF" w:rsidRDefault="007464BF" w:rsidP="007464BF">
      <w:r>
        <w:rPr>
          <w:rFonts w:ascii="Calibri" w:eastAsia="Times New Roman" w:hAnsi="Calibri" w:cs="Times New Roman"/>
          <w:b/>
          <w:color w:val="000000"/>
          <w:sz w:val="24"/>
          <w:u w:val="single"/>
          <w:lang w:eastAsia="fr-BE"/>
        </w:rPr>
        <w:t>Gym-poussette</w:t>
      </w:r>
      <w:r>
        <w:rPr>
          <w:rFonts w:ascii="Calibri" w:eastAsia="Times New Roman" w:hAnsi="Calibri" w:cs="Times New Roman"/>
          <w:color w:val="000000"/>
          <w:sz w:val="24"/>
          <w:lang w:eastAsia="fr-BE"/>
        </w:rPr>
        <w:t xml:space="preserve"> : Activité en plein air organisé pour les mamans avec leur bébé afin de retrouver la forme et la bonne humeur après la grossesse. Le bébé est installé confortablement dans la poussette et accompagne maman lors de son entraînement. C’est une excellente manière de prendre l’air, pratiquer une activité douce à modérée et aussi rencontrer d’autres mamans et bébés, une activité qui se déroule à la Ferme Rose.</w:t>
      </w:r>
      <w:r>
        <w:rPr>
          <w:rFonts w:ascii="Calibri" w:eastAsia="Times New Roman" w:hAnsi="Calibri" w:cs="Times New Roman"/>
          <w:color w:val="000000"/>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color w:val="000000"/>
          <w:sz w:val="24"/>
          <w:lang w:eastAsia="fr-BE"/>
        </w:rPr>
        <w:t>.</w:t>
      </w:r>
    </w:p>
    <w:p w:rsidR="007464BF" w:rsidRDefault="007464BF" w:rsidP="007464BF">
      <w:r>
        <w:rPr>
          <w:rFonts w:ascii="Calibri" w:eastAsia="Times New Roman" w:hAnsi="Calibri" w:cs="Times New Roman"/>
          <w:b/>
          <w:color w:val="000000"/>
          <w:sz w:val="24"/>
          <w:u w:val="single"/>
          <w:lang w:eastAsia="fr-BE"/>
        </w:rPr>
        <w:t>La marche nordique</w:t>
      </w:r>
      <w:r>
        <w:rPr>
          <w:rFonts w:ascii="Calibri" w:eastAsia="Times New Roman" w:hAnsi="Calibri" w:cs="Times New Roman"/>
          <w:color w:val="000000"/>
          <w:sz w:val="24"/>
          <w:lang w:eastAsia="fr-BE"/>
        </w:rPr>
        <w:t> : La marche nordique est une marche qui permet de solliciter les chaînes musculaires de l’ensemble du corps de par la coordination harmonieuse qu’elle entraîne</w:t>
      </w:r>
      <w:r>
        <w:rPr>
          <w:rFonts w:ascii="Calibri" w:eastAsia="Times New Roman" w:hAnsi="Calibri" w:cs="Times New Roman"/>
          <w:color w:val="000000"/>
          <w:sz w:val="24"/>
          <w:lang w:eastAsia="fr-BE"/>
        </w:rPr>
        <w:br/>
        <w:t>entre le haut et le bas du corps. Sa spécificité vient de l’utilisation des bâtons qui vont permettre de se propulser et d’augmenter la vitesse de marche (5 à 6 km/h). Ainsi les articulations des membres supérieurs et surtout inférieurs seront soulagées et l’endurance des marcheurs augmentée. Durant l’atelier, l’animatrice passera en revue les différentes étapes d’apprentissage qui permettront ensuite d’acquérir la technique de base. Les bâtons sont mis à disposition. Réservé aux adultes, une activité qui se déroule au parc de Wolvendael.</w:t>
      </w:r>
      <w:r>
        <w:rPr>
          <w:rFonts w:ascii="Calibri" w:eastAsia="Times New Roman" w:hAnsi="Calibri" w:cs="Times New Roman"/>
          <w:color w:val="000000"/>
          <w:sz w:val="24"/>
          <w:lang w:eastAsia="fr-BE"/>
        </w:rPr>
        <w:br/>
      </w:r>
      <w:r>
        <w:rPr>
          <w:rFonts w:eastAsia="Times New Roman" w:cs="Times New Roman"/>
          <w:i/>
          <w:sz w:val="24"/>
          <w:lang w:eastAsia="fr-BE"/>
        </w:rPr>
        <w:t xml:space="preserve">Inscriptions obligatoires par courriel à </w:t>
      </w:r>
      <w:proofErr w:type="spellStart"/>
      <w:r>
        <w:rPr>
          <w:rFonts w:eastAsia="Times New Roman" w:cs="Times New Roman"/>
          <w:i/>
          <w:sz w:val="24"/>
          <w:lang w:eastAsia="fr-BE"/>
        </w:rPr>
        <w:t>eventfcsh@uccle.brussels</w:t>
      </w:r>
      <w:proofErr w:type="spellEnd"/>
      <w:r>
        <w:rPr>
          <w:rFonts w:ascii="Calibri" w:eastAsia="Times New Roman" w:hAnsi="Calibri" w:cs="Times New Roman"/>
          <w:color w:val="000000"/>
          <w:sz w:val="24"/>
          <w:lang w:eastAsia="fr-BE"/>
        </w:rPr>
        <w:t>.</w:t>
      </w:r>
    </w:p>
    <w:p w:rsidR="0006719F" w:rsidRPr="0006719F" w:rsidRDefault="007464BF" w:rsidP="007464BF">
      <w:pPr>
        <w:keepNext/>
        <w:keepLines/>
        <w:spacing w:before="240" w:after="0" w:line="240" w:lineRule="auto"/>
        <w:jc w:val="center"/>
        <w:rPr>
          <w:rFonts w:ascii="Calibri" w:eastAsia="Times New Roman" w:hAnsi="Calibri" w:cs="Times New Roman"/>
          <w:sz w:val="24"/>
          <w:lang w:eastAsia="fr-BE"/>
        </w:rPr>
      </w:pPr>
      <w:r>
        <w:rPr>
          <w:rFonts w:ascii="Calibri" w:eastAsia="Times New Roman" w:hAnsi="Calibri" w:cs="Times New Roman"/>
          <w:b/>
          <w:bCs/>
          <w:sz w:val="24"/>
          <w:lang w:eastAsia="fr-BE"/>
        </w:rPr>
        <w:t>Toutes les activités du Family Corner sont gratuites. Restez informés de nos activités via notre page Facebook Family Corner Uccle</w:t>
      </w:r>
    </w:p>
    <w:sectPr w:rsidR="0006719F" w:rsidRPr="0006719F" w:rsidSect="00917A07">
      <w:type w:val="continuous"/>
      <w:pgSz w:w="16838" w:h="11906" w:orient="landscape"/>
      <w:pgMar w:top="170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11" w:rsidRDefault="00271E11" w:rsidP="000854F5">
      <w:pPr>
        <w:spacing w:after="0" w:line="240" w:lineRule="auto"/>
      </w:pPr>
      <w:r>
        <w:separator/>
      </w:r>
    </w:p>
  </w:endnote>
  <w:endnote w:type="continuationSeparator" w:id="0">
    <w:p w:rsidR="00271E11" w:rsidRDefault="00271E11" w:rsidP="0008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C3" w:rsidRDefault="002143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8C" w:rsidRPr="00B65F9F" w:rsidRDefault="00B65F9F" w:rsidP="00B65F9F">
    <w:pPr>
      <w:spacing w:before="240" w:after="0" w:line="240" w:lineRule="auto"/>
      <w:jc w:val="center"/>
      <w:rPr>
        <w:rFonts w:ascii="Calibri" w:eastAsia="Times New Roman" w:hAnsi="Calibri" w:cs="Times New Roman"/>
        <w:b/>
        <w:bCs/>
        <w:sz w:val="20"/>
        <w:szCs w:val="24"/>
        <w:lang w:eastAsia="fr-BE"/>
      </w:rPr>
    </w:pPr>
    <w:r w:rsidRPr="00386B9A">
      <w:rPr>
        <w:rFonts w:ascii="Calibri" w:eastAsia="Times New Roman" w:hAnsi="Calibri" w:cs="Times New Roman"/>
        <w:b/>
        <w:bCs/>
        <w:sz w:val="20"/>
        <w:szCs w:val="24"/>
        <w:lang w:eastAsia="fr-BE"/>
      </w:rPr>
      <w:t>Une initiative de Daniel Hublet, Echevin des Familles, avec le soutien du Collège des Bourgmestre et Echevins de la commune d’Uccle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C3" w:rsidRDefault="002143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11" w:rsidRDefault="00271E11" w:rsidP="000854F5">
      <w:pPr>
        <w:spacing w:after="0" w:line="240" w:lineRule="auto"/>
      </w:pPr>
      <w:r>
        <w:separator/>
      </w:r>
    </w:p>
  </w:footnote>
  <w:footnote w:type="continuationSeparator" w:id="0">
    <w:p w:rsidR="00271E11" w:rsidRDefault="00271E11" w:rsidP="0008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C3" w:rsidRDefault="002143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C3" w:rsidRDefault="002143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C3" w:rsidRDefault="002143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4E"/>
    <w:rsid w:val="000036A5"/>
    <w:rsid w:val="00014B88"/>
    <w:rsid w:val="00050F44"/>
    <w:rsid w:val="0006719F"/>
    <w:rsid w:val="000854F5"/>
    <w:rsid w:val="00092ED9"/>
    <w:rsid w:val="000941BF"/>
    <w:rsid w:val="000A6035"/>
    <w:rsid w:val="000B0B5C"/>
    <w:rsid w:val="000B7446"/>
    <w:rsid w:val="000D4CC6"/>
    <w:rsid w:val="000F0804"/>
    <w:rsid w:val="000F36C2"/>
    <w:rsid w:val="000F458E"/>
    <w:rsid w:val="00125C8B"/>
    <w:rsid w:val="00146BF8"/>
    <w:rsid w:val="001528C7"/>
    <w:rsid w:val="001561A4"/>
    <w:rsid w:val="001635C4"/>
    <w:rsid w:val="001D17A0"/>
    <w:rsid w:val="002143C3"/>
    <w:rsid w:val="002478B5"/>
    <w:rsid w:val="00257741"/>
    <w:rsid w:val="00271E11"/>
    <w:rsid w:val="002A1070"/>
    <w:rsid w:val="002C5B6F"/>
    <w:rsid w:val="002E6825"/>
    <w:rsid w:val="002F4ED8"/>
    <w:rsid w:val="00303077"/>
    <w:rsid w:val="00327580"/>
    <w:rsid w:val="00351BCF"/>
    <w:rsid w:val="00361F3D"/>
    <w:rsid w:val="0036687F"/>
    <w:rsid w:val="00386B9A"/>
    <w:rsid w:val="00395B81"/>
    <w:rsid w:val="003C0AD7"/>
    <w:rsid w:val="003E5432"/>
    <w:rsid w:val="00425DF4"/>
    <w:rsid w:val="00467B85"/>
    <w:rsid w:val="0049234E"/>
    <w:rsid w:val="004B13DC"/>
    <w:rsid w:val="004B43BF"/>
    <w:rsid w:val="004B7077"/>
    <w:rsid w:val="004D0F08"/>
    <w:rsid w:val="004F104F"/>
    <w:rsid w:val="004F5950"/>
    <w:rsid w:val="00510F8C"/>
    <w:rsid w:val="00517E49"/>
    <w:rsid w:val="00530F24"/>
    <w:rsid w:val="0056626A"/>
    <w:rsid w:val="00574666"/>
    <w:rsid w:val="0059041F"/>
    <w:rsid w:val="005A08D4"/>
    <w:rsid w:val="005D3711"/>
    <w:rsid w:val="005E2AFA"/>
    <w:rsid w:val="00610CCB"/>
    <w:rsid w:val="00612B4E"/>
    <w:rsid w:val="00661A3D"/>
    <w:rsid w:val="00674783"/>
    <w:rsid w:val="006A22A7"/>
    <w:rsid w:val="006A4C19"/>
    <w:rsid w:val="006D06D7"/>
    <w:rsid w:val="006D0EE5"/>
    <w:rsid w:val="006E6E74"/>
    <w:rsid w:val="00723996"/>
    <w:rsid w:val="0072772C"/>
    <w:rsid w:val="00730F5F"/>
    <w:rsid w:val="007464BF"/>
    <w:rsid w:val="0075565D"/>
    <w:rsid w:val="00772F09"/>
    <w:rsid w:val="00785601"/>
    <w:rsid w:val="00787602"/>
    <w:rsid w:val="007E78B4"/>
    <w:rsid w:val="0081320B"/>
    <w:rsid w:val="008204BF"/>
    <w:rsid w:val="0085093D"/>
    <w:rsid w:val="00856BB8"/>
    <w:rsid w:val="00872836"/>
    <w:rsid w:val="00873531"/>
    <w:rsid w:val="00883041"/>
    <w:rsid w:val="00897152"/>
    <w:rsid w:val="008A19D1"/>
    <w:rsid w:val="008B08D2"/>
    <w:rsid w:val="008F30DA"/>
    <w:rsid w:val="00905B6B"/>
    <w:rsid w:val="00913FCB"/>
    <w:rsid w:val="00917A07"/>
    <w:rsid w:val="009270B7"/>
    <w:rsid w:val="00933FD7"/>
    <w:rsid w:val="0093595B"/>
    <w:rsid w:val="00937DCE"/>
    <w:rsid w:val="0096610A"/>
    <w:rsid w:val="0096743D"/>
    <w:rsid w:val="009801CC"/>
    <w:rsid w:val="009A0F64"/>
    <w:rsid w:val="009A4C6F"/>
    <w:rsid w:val="009E426E"/>
    <w:rsid w:val="009F7AE8"/>
    <w:rsid w:val="00A2789F"/>
    <w:rsid w:val="00A46071"/>
    <w:rsid w:val="00A82474"/>
    <w:rsid w:val="00A9004A"/>
    <w:rsid w:val="00A947A3"/>
    <w:rsid w:val="00AA2B8A"/>
    <w:rsid w:val="00AC4BAA"/>
    <w:rsid w:val="00AD1C2B"/>
    <w:rsid w:val="00AE3D2E"/>
    <w:rsid w:val="00AF5A26"/>
    <w:rsid w:val="00B0047A"/>
    <w:rsid w:val="00B15D7C"/>
    <w:rsid w:val="00B32040"/>
    <w:rsid w:val="00B40D14"/>
    <w:rsid w:val="00B65F9F"/>
    <w:rsid w:val="00B76230"/>
    <w:rsid w:val="00B8220D"/>
    <w:rsid w:val="00B92F03"/>
    <w:rsid w:val="00BB23F1"/>
    <w:rsid w:val="00BC2C29"/>
    <w:rsid w:val="00BD6E51"/>
    <w:rsid w:val="00BF2216"/>
    <w:rsid w:val="00C05686"/>
    <w:rsid w:val="00C161A8"/>
    <w:rsid w:val="00C16B85"/>
    <w:rsid w:val="00C364A3"/>
    <w:rsid w:val="00C4167E"/>
    <w:rsid w:val="00C60911"/>
    <w:rsid w:val="00C7547C"/>
    <w:rsid w:val="00D169D8"/>
    <w:rsid w:val="00D437C4"/>
    <w:rsid w:val="00D4602B"/>
    <w:rsid w:val="00D66FE3"/>
    <w:rsid w:val="00D9731E"/>
    <w:rsid w:val="00DA4B63"/>
    <w:rsid w:val="00DB3EA6"/>
    <w:rsid w:val="00DC5C28"/>
    <w:rsid w:val="00DE35A9"/>
    <w:rsid w:val="00E115A0"/>
    <w:rsid w:val="00E13411"/>
    <w:rsid w:val="00E13991"/>
    <w:rsid w:val="00E23CFA"/>
    <w:rsid w:val="00E44193"/>
    <w:rsid w:val="00E52AFC"/>
    <w:rsid w:val="00E662EF"/>
    <w:rsid w:val="00EA2F88"/>
    <w:rsid w:val="00EB44A7"/>
    <w:rsid w:val="00F07B5E"/>
    <w:rsid w:val="00F1006B"/>
    <w:rsid w:val="00F25958"/>
    <w:rsid w:val="00F56F8E"/>
    <w:rsid w:val="00F83390"/>
    <w:rsid w:val="00FA508A"/>
    <w:rsid w:val="00FC1B28"/>
    <w:rsid w:val="00FC3AE1"/>
    <w:rsid w:val="00FF59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49F"/>
  <w15:chartTrackingRefBased/>
  <w15:docId w15:val="{CFBA8EFB-F84B-4AA3-86FF-04338A3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5A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A26"/>
    <w:rPr>
      <w:rFonts w:ascii="Segoe UI" w:hAnsi="Segoe UI" w:cs="Segoe UI"/>
      <w:sz w:val="18"/>
      <w:szCs w:val="18"/>
    </w:rPr>
  </w:style>
  <w:style w:type="paragraph" w:styleId="En-tte">
    <w:name w:val="header"/>
    <w:basedOn w:val="Normal"/>
    <w:link w:val="En-tteCar"/>
    <w:uiPriority w:val="99"/>
    <w:unhideWhenUsed/>
    <w:rsid w:val="000854F5"/>
    <w:pPr>
      <w:tabs>
        <w:tab w:val="center" w:pos="4536"/>
        <w:tab w:val="right" w:pos="9072"/>
      </w:tabs>
      <w:spacing w:after="0" w:line="240" w:lineRule="auto"/>
    </w:pPr>
  </w:style>
  <w:style w:type="character" w:customStyle="1" w:styleId="En-tteCar">
    <w:name w:val="En-tête Car"/>
    <w:basedOn w:val="Policepardfaut"/>
    <w:link w:val="En-tte"/>
    <w:uiPriority w:val="99"/>
    <w:rsid w:val="000854F5"/>
  </w:style>
  <w:style w:type="paragraph" w:styleId="Pieddepage">
    <w:name w:val="footer"/>
    <w:basedOn w:val="Normal"/>
    <w:link w:val="PieddepageCar"/>
    <w:uiPriority w:val="99"/>
    <w:unhideWhenUsed/>
    <w:rsid w:val="00085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4F5"/>
  </w:style>
  <w:style w:type="character" w:styleId="Lienhypertexte">
    <w:name w:val="Hyperlink"/>
    <w:basedOn w:val="Policepardfaut"/>
    <w:uiPriority w:val="99"/>
    <w:semiHidden/>
    <w:unhideWhenUsed/>
    <w:rsid w:val="00935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909">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528102324">
      <w:bodyDiv w:val="1"/>
      <w:marLeft w:val="0"/>
      <w:marRight w:val="0"/>
      <w:marTop w:val="0"/>
      <w:marBottom w:val="0"/>
      <w:divBdr>
        <w:top w:val="none" w:sz="0" w:space="0" w:color="auto"/>
        <w:left w:val="none" w:sz="0" w:space="0" w:color="auto"/>
        <w:bottom w:val="none" w:sz="0" w:space="0" w:color="auto"/>
        <w:right w:val="none" w:sz="0" w:space="0" w:color="auto"/>
      </w:divBdr>
    </w:div>
    <w:div w:id="1326399280">
      <w:bodyDiv w:val="1"/>
      <w:marLeft w:val="0"/>
      <w:marRight w:val="0"/>
      <w:marTop w:val="0"/>
      <w:marBottom w:val="0"/>
      <w:divBdr>
        <w:top w:val="none" w:sz="0" w:space="0" w:color="auto"/>
        <w:left w:val="none" w:sz="0" w:space="0" w:color="auto"/>
        <w:bottom w:val="none" w:sz="0" w:space="0" w:color="auto"/>
        <w:right w:val="none" w:sz="0" w:space="0" w:color="auto"/>
      </w:divBdr>
    </w:div>
    <w:div w:id="2007711243">
      <w:bodyDiv w:val="1"/>
      <w:marLeft w:val="0"/>
      <w:marRight w:val="0"/>
      <w:marTop w:val="0"/>
      <w:marBottom w:val="0"/>
      <w:divBdr>
        <w:top w:val="none" w:sz="0" w:space="0" w:color="auto"/>
        <w:left w:val="none" w:sz="0" w:space="0" w:color="auto"/>
        <w:bottom w:val="none" w:sz="0" w:space="0" w:color="auto"/>
        <w:right w:val="none" w:sz="0" w:space="0" w:color="auto"/>
      </w:divBdr>
    </w:div>
    <w:div w:id="20930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solothuis.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lzheime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55FD-0857-41D2-9A4A-2D38B9A1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1278</Words>
  <Characters>7031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Vanmoer Sylvie</dc:creator>
  <cp:keywords/>
  <dc:description/>
  <cp:lastModifiedBy>Philippe De Coninck</cp:lastModifiedBy>
  <cp:revision>50</cp:revision>
  <cp:lastPrinted>2022-06-09T09:36:00Z</cp:lastPrinted>
  <dcterms:created xsi:type="dcterms:W3CDTF">2022-10-22T11:08:00Z</dcterms:created>
  <dcterms:modified xsi:type="dcterms:W3CDTF">2023-01-13T07:46:00Z</dcterms:modified>
</cp:coreProperties>
</file>