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C12FCF" w:rsidRDefault="001F530D"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Gemeente Ukkel</w:t>
      </w:r>
    </w:p>
    <w:p w:rsidR="00466352" w:rsidRPr="00C12FCF" w:rsidRDefault="001F530D"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HORECA</w:t>
      </w:r>
    </w:p>
    <w:p w:rsidR="00466352" w:rsidRPr="00C12FCF" w:rsidRDefault="00A157A5"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Stallestraat 77</w:t>
      </w:r>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1180 Brussel</w:t>
      </w:r>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Tel.: 02/</w:t>
      </w:r>
      <w:r w:rsidR="00A157A5">
        <w:rPr>
          <w:rFonts w:ascii="Calibri" w:eastAsia="Calibri" w:hAnsi="Calibri" w:cs="Calibri"/>
          <w:sz w:val="24"/>
          <w:szCs w:val="24"/>
          <w:lang w:val="fr-BE"/>
        </w:rPr>
        <w:t>605.12.24</w:t>
      </w:r>
      <w:bookmarkStart w:id="0" w:name="_GoBack"/>
      <w:bookmarkEnd w:id="0"/>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E-mail: tfournier@ukkel.brussels</w:t>
      </w:r>
    </w:p>
    <w:p w:rsidR="00E71A0D" w:rsidRDefault="00893ED4">
      <w:pPr>
        <w:rPr>
          <w:sz w:val="24"/>
          <w:lang w:val="en-GB"/>
        </w:rPr>
      </w:pPr>
      <w:r>
        <w:rPr>
          <w:noProof/>
          <w:sz w:val="24"/>
          <w:lang w:val="fr-BE" w:eastAsia="fr-BE"/>
        </w:rPr>
        <w:drawing>
          <wp:inline distT="0" distB="0" distL="0" distR="0">
            <wp:extent cx="1765300" cy="1111250"/>
            <wp:effectExtent l="0" t="0" r="0" b="0"/>
            <wp:docPr id="1" name="Image 1" descr="Logo_Gemeente_Ukkel_blauw_wit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meente_Ukkel_blauw_witte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1111250"/>
                    </a:xfrm>
                    <a:prstGeom prst="rect">
                      <a:avLst/>
                    </a:prstGeom>
                    <a:noFill/>
                    <a:ln>
                      <a:noFill/>
                    </a:ln>
                  </pic:spPr>
                </pic:pic>
              </a:graphicData>
            </a:graphic>
          </wp:inline>
        </w:drawing>
      </w:r>
    </w:p>
    <w:p w:rsidR="00E71A0D" w:rsidRDefault="00E71A0D">
      <w:pPr>
        <w:rPr>
          <w:sz w:val="24"/>
          <w:lang w:val="en-GB"/>
        </w:rPr>
      </w:pPr>
    </w:p>
    <w:p w:rsidR="00E71A0D" w:rsidRDefault="00E71A0D">
      <w:pPr>
        <w:rPr>
          <w:sz w:val="24"/>
          <w:lang w:val="en-GB"/>
        </w:rPr>
      </w:pPr>
    </w:p>
    <w:p w:rsidR="00466352" w:rsidRDefault="00466352">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1F530D" w:rsidRPr="00A157A5" w:rsidTr="00304D5F">
        <w:tc>
          <w:tcPr>
            <w:tcW w:w="9039" w:type="dxa"/>
            <w:gridSpan w:val="2"/>
            <w:shd w:val="clear" w:color="auto" w:fill="D5DCE4"/>
          </w:tcPr>
          <w:p w:rsidR="00A827A3" w:rsidRPr="00C12FCF" w:rsidRDefault="001F530D" w:rsidP="00304D5F">
            <w:pPr>
              <w:jc w:val="center"/>
              <w:rPr>
                <w:rFonts w:ascii="Calibri" w:eastAsia="Calibri" w:hAnsi="Calibri"/>
                <w:b/>
                <w:iCs/>
                <w:sz w:val="24"/>
                <w:szCs w:val="22"/>
                <w:lang w:val="nl-BE"/>
              </w:rPr>
            </w:pPr>
            <w:r>
              <w:rPr>
                <w:rFonts w:ascii="Calibri" w:eastAsia="Calibri" w:hAnsi="Calibri" w:cs="Calibri"/>
                <w:b/>
                <w:bCs/>
                <w:iCs/>
                <w:sz w:val="24"/>
                <w:szCs w:val="24"/>
                <w:lang w:val="nl-NL"/>
              </w:rPr>
              <w:t>VERGUNNINGSAANVRAAG VOOR DE BEZETTING VAN DE OPENBARE WEG</w:t>
            </w:r>
          </w:p>
        </w:tc>
      </w:tr>
      <w:tr w:rsidR="001F530D" w:rsidTr="00304D5F">
        <w:tc>
          <w:tcPr>
            <w:tcW w:w="9039" w:type="dxa"/>
            <w:gridSpan w:val="2"/>
            <w:shd w:val="clear" w:color="auto" w:fill="D5DCE4"/>
          </w:tcPr>
          <w:p w:rsidR="00A827A3" w:rsidRPr="00304D5F" w:rsidRDefault="001F530D" w:rsidP="00304D5F">
            <w:pPr>
              <w:jc w:val="center"/>
              <w:rPr>
                <w:rFonts w:ascii="Calibri" w:eastAsia="Calibri" w:hAnsi="Calibri"/>
                <w:iCs/>
                <w:sz w:val="24"/>
                <w:szCs w:val="22"/>
              </w:rPr>
            </w:pPr>
            <w:r>
              <w:rPr>
                <w:rFonts w:ascii="Calibri" w:eastAsia="Calibri" w:hAnsi="Calibri"/>
                <w:iCs/>
                <w:sz w:val="24"/>
                <w:szCs w:val="24"/>
                <w:lang w:val="nl-NL"/>
              </w:rPr>
              <w:t>Voorbehouden aan het bestuur</w:t>
            </w:r>
          </w:p>
        </w:tc>
      </w:tr>
      <w:tr w:rsidR="001F530D" w:rsidTr="00304D5F">
        <w:tc>
          <w:tcPr>
            <w:tcW w:w="3794" w:type="dxa"/>
            <w:shd w:val="clear" w:color="auto" w:fill="auto"/>
          </w:tcPr>
          <w:p w:rsidR="00A827A3" w:rsidRPr="00304D5F" w:rsidRDefault="001F530D" w:rsidP="00466352">
            <w:pPr>
              <w:rPr>
                <w:rFonts w:ascii="Calibri" w:eastAsia="Calibri" w:hAnsi="Calibri"/>
                <w:iCs/>
                <w:sz w:val="24"/>
                <w:szCs w:val="22"/>
              </w:rPr>
            </w:pPr>
            <w:r>
              <w:rPr>
                <w:rFonts w:ascii="Calibri" w:eastAsia="Calibri" w:hAnsi="Calibri"/>
                <w:iCs/>
                <w:sz w:val="24"/>
                <w:szCs w:val="24"/>
                <w:lang w:val="nl-NL"/>
              </w:rPr>
              <w:t>Dossiernummer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1F530D" w:rsidRPr="00A157A5" w:rsidTr="00304D5F">
        <w:tc>
          <w:tcPr>
            <w:tcW w:w="3794" w:type="dxa"/>
            <w:shd w:val="clear" w:color="auto" w:fill="auto"/>
          </w:tcPr>
          <w:p w:rsidR="00A827A3" w:rsidRPr="00C12FCF" w:rsidRDefault="001F530D" w:rsidP="00466352">
            <w:pPr>
              <w:rPr>
                <w:rFonts w:ascii="Calibri" w:eastAsia="Calibri" w:hAnsi="Calibri"/>
                <w:iCs/>
                <w:sz w:val="24"/>
                <w:szCs w:val="22"/>
                <w:lang w:val="nl-BE"/>
              </w:rPr>
            </w:pPr>
            <w:r>
              <w:rPr>
                <w:rFonts w:ascii="Calibri" w:eastAsia="Calibri" w:hAnsi="Calibri"/>
                <w:iCs/>
                <w:sz w:val="24"/>
                <w:szCs w:val="24"/>
                <w:lang w:val="nl-NL"/>
              </w:rPr>
              <w:t>Datum van indiening van het dossier</w:t>
            </w:r>
          </w:p>
        </w:tc>
        <w:tc>
          <w:tcPr>
            <w:tcW w:w="5245" w:type="dxa"/>
            <w:shd w:val="clear" w:color="auto" w:fill="auto"/>
          </w:tcPr>
          <w:p w:rsidR="00A827A3" w:rsidRPr="00C12FCF" w:rsidRDefault="00A827A3" w:rsidP="00466352">
            <w:pPr>
              <w:rPr>
                <w:rFonts w:ascii="Calibri" w:eastAsia="Calibri" w:hAnsi="Calibri"/>
                <w:b/>
                <w:iCs/>
                <w:sz w:val="24"/>
                <w:szCs w:val="22"/>
                <w:lang w:val="nl-BE"/>
              </w:rPr>
            </w:pPr>
          </w:p>
        </w:tc>
      </w:tr>
      <w:tr w:rsidR="001F530D" w:rsidTr="00304D5F">
        <w:tc>
          <w:tcPr>
            <w:tcW w:w="3794" w:type="dxa"/>
            <w:shd w:val="clear" w:color="auto" w:fill="auto"/>
          </w:tcPr>
          <w:p w:rsidR="00A827A3" w:rsidRPr="00304D5F" w:rsidRDefault="001F530D" w:rsidP="00466352">
            <w:pPr>
              <w:rPr>
                <w:rFonts w:ascii="Calibri" w:eastAsia="Calibri" w:hAnsi="Calibri"/>
                <w:iCs/>
                <w:sz w:val="24"/>
                <w:szCs w:val="22"/>
              </w:rPr>
            </w:pPr>
            <w:r>
              <w:rPr>
                <w:rFonts w:ascii="Calibri" w:eastAsia="Calibri" w:hAnsi="Calibri"/>
                <w:iCs/>
                <w:sz w:val="24"/>
                <w:szCs w:val="24"/>
                <w:lang w:val="nl-NL"/>
              </w:rPr>
              <w:t>Datum volledig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bl>
    <w:p w:rsidR="00A827A3" w:rsidRDefault="00A827A3" w:rsidP="00466352">
      <w:pPr>
        <w:rPr>
          <w:b/>
          <w:iCs/>
          <w:sz w:val="24"/>
        </w:rPr>
      </w:pPr>
    </w:p>
    <w:p w:rsidR="00466352" w:rsidRPr="00466352" w:rsidRDefault="00466352"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1F530D" w:rsidTr="00304D5F">
        <w:tc>
          <w:tcPr>
            <w:tcW w:w="9062" w:type="dxa"/>
            <w:gridSpan w:val="2"/>
            <w:shd w:val="clear" w:color="auto" w:fill="D5DCE4"/>
          </w:tcPr>
          <w:p w:rsidR="00466352" w:rsidRPr="00304D5F" w:rsidRDefault="001F530D" w:rsidP="002D1F56">
            <w:pPr>
              <w:tabs>
                <w:tab w:val="left" w:pos="2325"/>
                <w:tab w:val="center" w:pos="4423"/>
              </w:tabs>
              <w:rPr>
                <w:rFonts w:ascii="Calibri" w:eastAsia="Calibri" w:hAnsi="Calibri" w:cs="Calibri"/>
                <w:b/>
                <w:sz w:val="22"/>
                <w:szCs w:val="22"/>
                <w:lang w:val="fr-BE" w:eastAsia="en-US"/>
              </w:rPr>
            </w:pPr>
            <w:r>
              <w:rPr>
                <w:rFonts w:ascii="Calibri" w:eastAsia="Calibri" w:hAnsi="Calibri" w:cs="Calibri"/>
                <w:b/>
                <w:bCs/>
                <w:sz w:val="22"/>
                <w:szCs w:val="22"/>
                <w:lang w:val="nl-NL" w:eastAsia="en-US"/>
              </w:rPr>
              <w:tab/>
            </w:r>
            <w:r>
              <w:rPr>
                <w:rFonts w:ascii="Calibri" w:eastAsia="Calibri" w:hAnsi="Calibri" w:cs="Calibri"/>
                <w:b/>
                <w:bCs/>
                <w:sz w:val="22"/>
                <w:szCs w:val="22"/>
                <w:lang w:val="nl-NL" w:eastAsia="en-US"/>
              </w:rPr>
              <w:tab/>
              <w:t>Inlichtingen over de uitbater</w:t>
            </w:r>
          </w:p>
        </w:tc>
      </w:tr>
      <w:tr w:rsidR="001F530D" w:rsidTr="00304D5F">
        <w:tc>
          <w:tcPr>
            <w:tcW w:w="9062" w:type="dxa"/>
            <w:gridSpan w:val="2"/>
            <w:shd w:val="clear" w:color="auto" w:fill="D5DCE4"/>
          </w:tcPr>
          <w:p w:rsidR="00466352" w:rsidRPr="00304D5F" w:rsidRDefault="001F530D" w:rsidP="0091277E">
            <w:pPr>
              <w:jc w:val="center"/>
              <w:rPr>
                <w:rFonts w:ascii="Calibri" w:eastAsia="Calibri" w:hAnsi="Calibri" w:cs="Calibri"/>
                <w:sz w:val="22"/>
                <w:szCs w:val="22"/>
                <w:lang w:val="fr-BE" w:eastAsia="en-US"/>
              </w:rPr>
            </w:pPr>
            <w:r>
              <w:rPr>
                <w:rFonts w:ascii="Calibri" w:eastAsia="Calibri" w:hAnsi="Calibri" w:cs="Calibri"/>
                <w:sz w:val="22"/>
                <w:szCs w:val="22"/>
                <w:lang w:val="nl-NL" w:eastAsia="en-US"/>
              </w:rPr>
              <w:t>Firma*</w:t>
            </w:r>
          </w:p>
        </w:tc>
      </w:tr>
      <w:tr w:rsidR="001F530D" w:rsidRPr="00A157A5"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Rechtsvorm en naam van de firma</w:t>
            </w:r>
          </w:p>
        </w:tc>
        <w:tc>
          <w:tcPr>
            <w:tcW w:w="5239" w:type="dxa"/>
            <w:shd w:val="clear" w:color="auto" w:fill="auto"/>
          </w:tcPr>
          <w:p w:rsidR="00466352" w:rsidRPr="00C12FCF" w:rsidRDefault="00466352" w:rsidP="0091277E">
            <w:pPr>
              <w:jc w:val="both"/>
              <w:rPr>
                <w:rFonts w:ascii="Calibri" w:eastAsia="Calibri" w:hAnsi="Calibri"/>
                <w:sz w:val="22"/>
                <w:szCs w:val="22"/>
                <w:lang w:val="nl-BE" w:eastAsia="en-US"/>
              </w:rPr>
            </w:pPr>
          </w:p>
        </w:tc>
      </w:tr>
      <w:tr w:rsidR="001F530D" w:rsidRPr="00A157A5"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Adres van de maatschappelijke zetel</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RPr="00A157A5"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Naam en voornaam van de zaakvoerder</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Privéadres van de zaakvoerder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Ondernemingsnummer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304D5F">
        <w:tc>
          <w:tcPr>
            <w:tcW w:w="9062" w:type="dxa"/>
            <w:gridSpan w:val="2"/>
            <w:shd w:val="clear" w:color="auto" w:fill="D5DCE4"/>
          </w:tcPr>
          <w:p w:rsidR="00466352" w:rsidRPr="002D1F56" w:rsidRDefault="001F530D" w:rsidP="0091277E">
            <w:pPr>
              <w:jc w:val="center"/>
              <w:rPr>
                <w:rFonts w:ascii="Calibri" w:eastAsia="Calibri" w:hAnsi="Calibri"/>
                <w:sz w:val="22"/>
                <w:szCs w:val="22"/>
                <w:lang w:val="fr-BE" w:eastAsia="en-US"/>
              </w:rPr>
            </w:pPr>
            <w:r>
              <w:rPr>
                <w:rFonts w:ascii="Calibri" w:eastAsia="Calibri" w:hAnsi="Calibri"/>
                <w:sz w:val="22"/>
                <w:szCs w:val="22"/>
                <w:lang w:val="nl-NL" w:eastAsia="en-US"/>
              </w:rPr>
              <w:t>Natuurlijk persoon*</w:t>
            </w:r>
          </w:p>
        </w:tc>
      </w:tr>
      <w:tr w:rsidR="001F530D" w:rsidRPr="00A157A5" w:rsidTr="002D1F56">
        <w:tc>
          <w:tcPr>
            <w:tcW w:w="3823" w:type="dxa"/>
            <w:shd w:val="clear" w:color="auto" w:fill="auto"/>
          </w:tcPr>
          <w:p w:rsidR="00466352" w:rsidRPr="00C12FCF" w:rsidRDefault="001F530D" w:rsidP="0091277E">
            <w:pPr>
              <w:jc w:val="both"/>
              <w:rPr>
                <w:rFonts w:ascii="Calibri" w:eastAsia="Calibri" w:hAnsi="Calibri"/>
                <w:sz w:val="22"/>
                <w:szCs w:val="22"/>
                <w:lang w:val="nl-BE" w:eastAsia="en-US"/>
              </w:rPr>
            </w:pPr>
            <w:r>
              <w:rPr>
                <w:rFonts w:ascii="Calibri" w:eastAsia="Calibri" w:hAnsi="Calibri"/>
                <w:sz w:val="22"/>
                <w:szCs w:val="22"/>
                <w:lang w:val="nl-NL" w:eastAsia="en-US"/>
              </w:rPr>
              <w:t xml:space="preserve">Naam en voornaam van de uitbater </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Nummer in de KBO</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bl>
    <w:p w:rsidR="00466352" w:rsidRPr="00C12FCF" w:rsidRDefault="001F530D" w:rsidP="00466352">
      <w:pPr>
        <w:spacing w:line="259" w:lineRule="auto"/>
        <w:jc w:val="both"/>
        <w:rPr>
          <w:rFonts w:ascii="Calibri" w:eastAsia="Calibri" w:hAnsi="Calibri"/>
          <w:sz w:val="22"/>
          <w:szCs w:val="22"/>
          <w:lang w:val="nl-BE" w:eastAsia="en-US"/>
        </w:rPr>
      </w:pPr>
      <w:r>
        <w:rPr>
          <w:rFonts w:ascii="Calibri" w:eastAsia="Calibri" w:hAnsi="Calibri"/>
          <w:sz w:val="22"/>
          <w:szCs w:val="22"/>
          <w:lang w:val="nl-NL" w:eastAsia="en-US"/>
        </w:rPr>
        <w:t>*Doorh</w:t>
      </w:r>
      <w:r w:rsidR="00C12FCF">
        <w:rPr>
          <w:rFonts w:ascii="Calibri" w:eastAsia="Calibri" w:hAnsi="Calibri"/>
          <w:sz w:val="22"/>
          <w:szCs w:val="22"/>
          <w:lang w:val="nl-NL" w:eastAsia="en-US"/>
        </w:rPr>
        <w:t>alen wat niet van toepassing is</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91277E" w:rsidRDefault="001F530D"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Inlichtingen over de horecazaak</w:t>
            </w: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Naam</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uitbating</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91277E" w:rsidRDefault="001F530D"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Gewenste voorziening(en)*</w:t>
            </w: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Mobiel terras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Mobiel terras op vloerplaat</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RPr="00A157A5" w:rsidTr="002D1F56">
        <w:tc>
          <w:tcPr>
            <w:tcW w:w="3794" w:type="dxa"/>
            <w:shd w:val="clear" w:color="auto" w:fill="auto"/>
          </w:tcPr>
          <w:p w:rsidR="00466352" w:rsidRPr="00C12FCF" w:rsidRDefault="001F530D" w:rsidP="0091277E">
            <w:pPr>
              <w:jc w:val="both"/>
              <w:rPr>
                <w:rFonts w:ascii="Calibri" w:eastAsia="Calibri" w:hAnsi="Calibri"/>
                <w:sz w:val="22"/>
                <w:szCs w:val="22"/>
                <w:lang w:val="nl-BE" w:eastAsia="en-US"/>
              </w:rPr>
            </w:pPr>
            <w:r>
              <w:rPr>
                <w:rFonts w:ascii="Calibri" w:eastAsia="Calibri" w:hAnsi="Calibri"/>
                <w:sz w:val="22"/>
                <w:szCs w:val="22"/>
                <w:lang w:val="nl-NL" w:eastAsia="en-US"/>
              </w:rPr>
              <w:t>Mobiel terras met windscherm(en)</w:t>
            </w:r>
          </w:p>
        </w:tc>
        <w:tc>
          <w:tcPr>
            <w:tcW w:w="5268" w:type="dxa"/>
            <w:shd w:val="clear" w:color="auto" w:fill="auto"/>
          </w:tcPr>
          <w:p w:rsidR="00466352" w:rsidRPr="00C12FCF" w:rsidRDefault="00466352" w:rsidP="0091277E">
            <w:pPr>
              <w:jc w:val="both"/>
              <w:rPr>
                <w:rFonts w:ascii="Calibri" w:eastAsia="Calibri" w:hAnsi="Calibri"/>
                <w:sz w:val="22"/>
                <w:szCs w:val="22"/>
                <w:lang w:val="nl-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Krukje(s)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Stoel(en)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Tafel(s)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Kraampje(s)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Reclamebord(en)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Fakkel(s)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lastRenderedPageBreak/>
              <w:t>Asbak(ken)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Andere (te verduidelijken)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Pr="00C12FCF" w:rsidRDefault="001F530D" w:rsidP="00466352">
      <w:pPr>
        <w:rPr>
          <w:rFonts w:ascii="Calibri" w:eastAsia="Calibri" w:hAnsi="Calibri"/>
          <w:sz w:val="22"/>
          <w:szCs w:val="22"/>
          <w:lang w:val="nl-NL" w:eastAsia="en-US"/>
        </w:rPr>
      </w:pPr>
      <w:r w:rsidRPr="00C12FCF">
        <w:rPr>
          <w:rFonts w:ascii="Calibri" w:eastAsia="Calibri" w:hAnsi="Calibri"/>
          <w:sz w:val="22"/>
          <w:szCs w:val="22"/>
          <w:lang w:val="nl-NL" w:eastAsia="en-US"/>
        </w:rPr>
        <w:t>*Vermeld het aantal te plaatsen elementen</w:t>
      </w:r>
    </w:p>
    <w:p w:rsidR="00A827A3" w:rsidRPr="00C12FCF" w:rsidRDefault="00A827A3" w:rsidP="00466352">
      <w:pPr>
        <w:rPr>
          <w:b/>
          <w:iCs/>
          <w:sz w:val="24"/>
          <w:lang w:val="nl-BE"/>
        </w:rPr>
      </w:pPr>
    </w:p>
    <w:p w:rsidR="00466352" w:rsidRPr="00C12FCF" w:rsidRDefault="001F530D" w:rsidP="002E42D3">
      <w:pPr>
        <w:jc w:val="both"/>
        <w:rPr>
          <w:rFonts w:ascii="Calibri" w:eastAsia="Calibri" w:hAnsi="Calibri"/>
          <w:b/>
          <w:bCs/>
          <w:sz w:val="22"/>
          <w:szCs w:val="22"/>
          <w:lang w:val="nl-NL" w:eastAsia="en-US"/>
        </w:rPr>
      </w:pPr>
      <w:r w:rsidRPr="00C12FCF">
        <w:rPr>
          <w:rFonts w:ascii="Calibri" w:eastAsia="Calibri" w:hAnsi="Calibri"/>
          <w:b/>
          <w:bCs/>
          <w:sz w:val="22"/>
          <w:szCs w:val="22"/>
          <w:lang w:val="nl-NL" w:eastAsia="en-US"/>
        </w:rPr>
        <w:t>Elk terras of ander meubilair dat op de bodem bevestigd is of dat niet regelmatig binnengezet zou worden, is onderworpen aan de toelating van de dienst Stedenbouw.</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RPr="00A157A5" w:rsidTr="00304D5F">
        <w:tc>
          <w:tcPr>
            <w:tcW w:w="9062" w:type="dxa"/>
            <w:gridSpan w:val="2"/>
            <w:shd w:val="clear" w:color="auto" w:fill="D5DCE4"/>
          </w:tcPr>
          <w:p w:rsidR="00466352" w:rsidRPr="00C12FCF" w:rsidRDefault="001F530D" w:rsidP="0091277E">
            <w:pPr>
              <w:jc w:val="center"/>
              <w:rPr>
                <w:rFonts w:ascii="Calibri" w:eastAsia="Calibri" w:hAnsi="Calibri"/>
                <w:b/>
                <w:sz w:val="22"/>
                <w:szCs w:val="22"/>
                <w:lang w:val="nl-BE" w:eastAsia="en-US"/>
              </w:rPr>
            </w:pPr>
            <w:r>
              <w:rPr>
                <w:rFonts w:ascii="Calibri" w:eastAsia="Calibri" w:hAnsi="Calibri"/>
                <w:b/>
                <w:bCs/>
                <w:sz w:val="22"/>
                <w:szCs w:val="22"/>
                <w:lang w:val="nl-NL" w:eastAsia="en-US"/>
              </w:rPr>
              <w:t>Gevraagde periode voor de plaatsing*</w:t>
            </w:r>
          </w:p>
        </w:tc>
      </w:tr>
      <w:tr w:rsidR="001F530D" w:rsidTr="002D1F56">
        <w:tc>
          <w:tcPr>
            <w:tcW w:w="3794" w:type="dxa"/>
            <w:shd w:val="clear" w:color="auto" w:fill="auto"/>
          </w:tcPr>
          <w:p w:rsidR="00466352" w:rsidRPr="0091277E" w:rsidRDefault="001F530D" w:rsidP="00A827A3">
            <w:pPr>
              <w:jc w:val="both"/>
              <w:rPr>
                <w:rFonts w:ascii="Calibri" w:eastAsia="Calibri" w:hAnsi="Calibri"/>
                <w:sz w:val="22"/>
                <w:szCs w:val="22"/>
                <w:lang w:val="fr-BE" w:eastAsia="en-US"/>
              </w:rPr>
            </w:pPr>
            <w:r>
              <w:rPr>
                <w:rFonts w:ascii="Calibri" w:eastAsia="Calibri" w:hAnsi="Calibri"/>
                <w:sz w:val="22"/>
                <w:szCs w:val="22"/>
                <w:lang w:val="nl-NL" w:eastAsia="en-US"/>
              </w:rPr>
              <w:t>Van    ..………./…..……/ 202.</w:t>
            </w:r>
          </w:p>
        </w:tc>
        <w:tc>
          <w:tcPr>
            <w:tcW w:w="5268" w:type="dxa"/>
            <w:shd w:val="clear" w:color="auto" w:fill="auto"/>
          </w:tcPr>
          <w:p w:rsidR="00466352" w:rsidRPr="0091277E" w:rsidRDefault="001F530D" w:rsidP="00A827A3">
            <w:pPr>
              <w:jc w:val="both"/>
              <w:rPr>
                <w:rFonts w:ascii="Calibri" w:eastAsia="Calibri" w:hAnsi="Calibri"/>
                <w:sz w:val="22"/>
                <w:szCs w:val="22"/>
                <w:lang w:val="fr-BE" w:eastAsia="en-US"/>
              </w:rPr>
            </w:pPr>
            <w:r>
              <w:rPr>
                <w:rFonts w:ascii="Calibri" w:eastAsia="Calibri" w:hAnsi="Calibri"/>
                <w:sz w:val="22"/>
                <w:szCs w:val="22"/>
                <w:lang w:val="nl-NL" w:eastAsia="en-US"/>
              </w:rPr>
              <w:t>Tot   ………./………./202.</w:t>
            </w:r>
          </w:p>
        </w:tc>
      </w:tr>
    </w:tbl>
    <w:p w:rsidR="00466352" w:rsidRPr="00C12FCF" w:rsidRDefault="001F530D" w:rsidP="00260E79">
      <w:pPr>
        <w:rPr>
          <w:rFonts w:ascii="Calibri" w:hAnsi="Calibri" w:cs="Calibri"/>
          <w:iCs/>
          <w:sz w:val="24"/>
          <w:lang w:val="nl-BE"/>
        </w:rPr>
      </w:pPr>
      <w:r>
        <w:rPr>
          <w:rFonts w:ascii="Calibri" w:eastAsia="Calibri" w:hAnsi="Calibri" w:cs="Calibri"/>
          <w:iCs/>
          <w:sz w:val="24"/>
          <w:szCs w:val="24"/>
          <w:lang w:val="nl-NL"/>
        </w:rPr>
        <w:t>*Voor</w:t>
      </w:r>
      <w:r w:rsidR="00C12FCF">
        <w:rPr>
          <w:rFonts w:ascii="Calibri" w:eastAsia="Calibri" w:hAnsi="Calibri" w:cs="Calibri"/>
          <w:iCs/>
          <w:sz w:val="24"/>
          <w:szCs w:val="24"/>
          <w:lang w:val="nl-NL"/>
        </w:rPr>
        <w:t xml:space="preserve"> een maximumduur van twee jaar</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304D5F" w:rsidRDefault="001F530D" w:rsidP="00304D5F">
            <w:pPr>
              <w:jc w:val="center"/>
              <w:rPr>
                <w:rFonts w:ascii="Calibri" w:eastAsia="Calibri" w:hAnsi="Calibri"/>
                <w:b/>
                <w:sz w:val="22"/>
                <w:szCs w:val="22"/>
                <w:lang w:val="fr-BE" w:eastAsia="en-US"/>
              </w:rPr>
            </w:pPr>
            <w:r>
              <w:rPr>
                <w:rFonts w:ascii="Calibri" w:eastAsia="Calibri" w:hAnsi="Calibri"/>
                <w:b/>
                <w:bCs/>
                <w:sz w:val="22"/>
                <w:szCs w:val="22"/>
                <w:lang w:val="nl-NL" w:eastAsia="en-US"/>
              </w:rPr>
              <w:t>Beschrijving van de plaats</w:t>
            </w:r>
          </w:p>
        </w:tc>
      </w:tr>
      <w:tr w:rsidR="001F530D" w:rsidTr="00304D5F">
        <w:tc>
          <w:tcPr>
            <w:tcW w:w="3794" w:type="dxa"/>
            <w:shd w:val="clear" w:color="auto" w:fill="auto"/>
          </w:tcPr>
          <w:p w:rsidR="00466352" w:rsidRPr="00304D5F" w:rsidRDefault="001F530D" w:rsidP="00304D5F">
            <w:pPr>
              <w:jc w:val="both"/>
              <w:rPr>
                <w:rFonts w:ascii="Calibri" w:eastAsia="Calibri" w:hAnsi="Calibri"/>
                <w:sz w:val="22"/>
                <w:szCs w:val="22"/>
                <w:lang w:val="fr-BE" w:eastAsia="en-US"/>
              </w:rPr>
            </w:pPr>
            <w:r>
              <w:rPr>
                <w:rFonts w:ascii="Calibri" w:eastAsia="Calibri" w:hAnsi="Calibri"/>
                <w:sz w:val="22"/>
                <w:szCs w:val="22"/>
                <w:lang w:val="nl-NL" w:eastAsia="en-US"/>
              </w:rPr>
              <w:t>Breedte van het trottoir</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1F530D" w:rsidRPr="00A157A5" w:rsidTr="00304D5F">
        <w:tc>
          <w:tcPr>
            <w:tcW w:w="3794" w:type="dxa"/>
            <w:shd w:val="clear" w:color="auto" w:fill="auto"/>
          </w:tcPr>
          <w:p w:rsidR="00466352" w:rsidRPr="00C12FCF" w:rsidRDefault="001F530D" w:rsidP="00304D5F">
            <w:pPr>
              <w:jc w:val="both"/>
              <w:rPr>
                <w:rFonts w:ascii="Calibri" w:eastAsia="Calibri" w:hAnsi="Calibri"/>
                <w:sz w:val="22"/>
                <w:szCs w:val="22"/>
                <w:lang w:val="nl-BE" w:eastAsia="en-US"/>
              </w:rPr>
            </w:pPr>
            <w:r>
              <w:rPr>
                <w:rFonts w:ascii="Calibri" w:eastAsia="Calibri" w:hAnsi="Calibri"/>
                <w:sz w:val="22"/>
                <w:szCs w:val="22"/>
                <w:lang w:val="nl-NL" w:eastAsia="en-US"/>
              </w:rPr>
              <w:t>Lengte van de gevel van de zaak</w:t>
            </w:r>
          </w:p>
        </w:tc>
        <w:tc>
          <w:tcPr>
            <w:tcW w:w="5268" w:type="dxa"/>
            <w:shd w:val="clear" w:color="auto" w:fill="auto"/>
          </w:tcPr>
          <w:p w:rsidR="00466352" w:rsidRPr="00C12FCF" w:rsidRDefault="00466352" w:rsidP="00304D5F">
            <w:pPr>
              <w:jc w:val="both"/>
              <w:rPr>
                <w:rFonts w:ascii="Calibri" w:eastAsia="Calibri" w:hAnsi="Calibri"/>
                <w:sz w:val="22"/>
                <w:szCs w:val="22"/>
                <w:lang w:val="nl-BE" w:eastAsia="en-US"/>
              </w:rPr>
            </w:pPr>
          </w:p>
        </w:tc>
      </w:tr>
      <w:tr w:rsidR="001F530D" w:rsidTr="00304D5F">
        <w:tc>
          <w:tcPr>
            <w:tcW w:w="3794" w:type="dxa"/>
            <w:shd w:val="clear" w:color="auto" w:fill="auto"/>
          </w:tcPr>
          <w:p w:rsidR="00466352" w:rsidRPr="00304D5F" w:rsidRDefault="001F530D" w:rsidP="00304D5F">
            <w:pPr>
              <w:jc w:val="both"/>
              <w:rPr>
                <w:rFonts w:ascii="Calibri" w:eastAsia="Calibri" w:hAnsi="Calibri"/>
                <w:sz w:val="22"/>
                <w:szCs w:val="22"/>
                <w:lang w:val="fr-BE" w:eastAsia="en-US"/>
              </w:rPr>
            </w:pPr>
            <w:r>
              <w:rPr>
                <w:rFonts w:ascii="Calibri" w:eastAsia="Calibri" w:hAnsi="Calibri"/>
                <w:sz w:val="22"/>
                <w:szCs w:val="22"/>
                <w:lang w:val="nl-NL" w:eastAsia="en-US"/>
              </w:rPr>
              <w:t>Hoogte van de bezetting</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1F530D" w:rsidRPr="00A157A5" w:rsidTr="00304D5F">
        <w:tc>
          <w:tcPr>
            <w:tcW w:w="3794" w:type="dxa"/>
            <w:shd w:val="clear" w:color="auto" w:fill="auto"/>
          </w:tcPr>
          <w:p w:rsidR="00A827A3" w:rsidRPr="00C12FCF" w:rsidRDefault="001F530D" w:rsidP="00B75B7F">
            <w:pPr>
              <w:rPr>
                <w:rFonts w:ascii="Calibri" w:eastAsia="Calibri" w:hAnsi="Calibri"/>
                <w:iCs/>
                <w:sz w:val="24"/>
                <w:szCs w:val="22"/>
                <w:lang w:val="nl-BE"/>
              </w:rPr>
            </w:pPr>
            <w:r w:rsidRPr="00C12FCF">
              <w:rPr>
                <w:rFonts w:ascii="Calibri" w:eastAsia="Calibri" w:hAnsi="Calibri"/>
                <w:iCs/>
                <w:sz w:val="22"/>
                <w:szCs w:val="24"/>
                <w:lang w:val="nl-NL"/>
              </w:rPr>
              <w:t>Breedte van de doorgang voor voetgangers*</w:t>
            </w:r>
          </w:p>
        </w:tc>
        <w:tc>
          <w:tcPr>
            <w:tcW w:w="5268" w:type="dxa"/>
            <w:shd w:val="clear" w:color="auto" w:fill="auto"/>
          </w:tcPr>
          <w:p w:rsidR="00A827A3" w:rsidRPr="00C12FCF" w:rsidRDefault="00A827A3" w:rsidP="00466352">
            <w:pPr>
              <w:rPr>
                <w:rFonts w:ascii="Calibri" w:eastAsia="Calibri" w:hAnsi="Calibri"/>
                <w:b/>
                <w:iCs/>
                <w:sz w:val="24"/>
                <w:szCs w:val="22"/>
                <w:lang w:val="nl-BE"/>
              </w:rPr>
            </w:pPr>
          </w:p>
        </w:tc>
      </w:tr>
    </w:tbl>
    <w:p w:rsidR="00466352" w:rsidRPr="00C12FCF" w:rsidRDefault="00C12FCF" w:rsidP="00466352">
      <w:pPr>
        <w:rPr>
          <w:rFonts w:ascii="Calibri" w:eastAsia="Calibri" w:hAnsi="Calibri"/>
          <w:sz w:val="22"/>
          <w:szCs w:val="22"/>
          <w:lang w:val="nl-NL" w:eastAsia="en-US"/>
        </w:rPr>
      </w:pPr>
      <w:r w:rsidRPr="00C12FCF">
        <w:rPr>
          <w:rFonts w:ascii="Calibri" w:eastAsia="Calibri" w:hAnsi="Calibri"/>
          <w:sz w:val="22"/>
          <w:szCs w:val="22"/>
          <w:lang w:val="nl-NL" w:eastAsia="en-US"/>
        </w:rPr>
        <w:t>*Minstens 1,50 meter</w:t>
      </w:r>
    </w:p>
    <w:p w:rsidR="00466352" w:rsidRPr="00C12FCF" w:rsidRDefault="00466352" w:rsidP="00466352">
      <w:pPr>
        <w:rPr>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Plan</w:t>
      </w:r>
    </w:p>
    <w:p w:rsidR="00466352" w:rsidRPr="00C12FCF" w:rsidRDefault="00466352" w:rsidP="00466352">
      <w:pPr>
        <w:rPr>
          <w:rFonts w:ascii="Calibri" w:hAnsi="Calibri" w:cs="Calibri"/>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Voeg een plan van de inplanting van het terras toe volgens het model in de bijlage.</w:t>
      </w:r>
    </w:p>
    <w:p w:rsidR="00466352" w:rsidRPr="00C12FCF" w:rsidRDefault="00466352" w:rsidP="00466352">
      <w:pPr>
        <w:rPr>
          <w:rFonts w:ascii="Calibri" w:hAnsi="Calibri" w:cs="Calibri"/>
          <w:b/>
          <w:iCs/>
          <w:sz w:val="24"/>
          <w:lang w:val="nl-BE"/>
        </w:rPr>
      </w:pPr>
    </w:p>
    <w:p w:rsidR="00466352" w:rsidRPr="00C12FCF" w:rsidRDefault="001F530D" w:rsidP="00466352">
      <w:pPr>
        <w:ind w:left="3540" w:firstLine="708"/>
        <w:rPr>
          <w:rFonts w:ascii="Calibri" w:hAnsi="Calibri" w:cs="Calibri"/>
          <w:iCs/>
          <w:sz w:val="24"/>
          <w:lang w:val="nl-BE"/>
        </w:rPr>
      </w:pPr>
      <w:r>
        <w:rPr>
          <w:rFonts w:ascii="Calibri" w:eastAsia="Calibri" w:hAnsi="Calibri" w:cs="Calibri"/>
          <w:iCs/>
          <w:sz w:val="24"/>
          <w:szCs w:val="24"/>
          <w:lang w:val="nl-NL"/>
        </w:rPr>
        <w:t>Handtekening van de aanvrager</w:t>
      </w:r>
    </w:p>
    <w:p w:rsidR="00466352" w:rsidRPr="00C12FCF" w:rsidRDefault="00466352"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A827A3" w:rsidRPr="00C12FCF" w:rsidRDefault="00A827A3"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A827A3" w:rsidRPr="00C12FCF" w:rsidRDefault="00A827A3" w:rsidP="00466352">
      <w:pPr>
        <w:rPr>
          <w:rFonts w:ascii="Calibri" w:hAnsi="Calibri" w:cs="Calibri"/>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De bezetting van de openbare weg moet gebeuren met de strikte naleving van de geldende gezondheidsmaatregelen zoals aangenomen door de Nationale Veiligheidsraad.</w:t>
      </w:r>
    </w:p>
    <w:p w:rsidR="00466352" w:rsidRPr="00C12FCF" w:rsidRDefault="00466352" w:rsidP="00466352">
      <w:pPr>
        <w:rPr>
          <w:rFonts w:ascii="Calibri" w:hAnsi="Calibri" w:cs="Calibri"/>
          <w:b/>
          <w:iCs/>
          <w:sz w:val="24"/>
          <w:lang w:val="nl-BE"/>
        </w:rPr>
      </w:pP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 xml:space="preserve">NB: </w:t>
      </w:r>
      <w:r w:rsidR="00C12FCF">
        <w:rPr>
          <w:rFonts w:ascii="Calibri" w:eastAsia="Calibri" w:hAnsi="Calibri" w:cs="Calibri"/>
          <w:b/>
          <w:bCs/>
          <w:iCs/>
          <w:sz w:val="24"/>
          <w:szCs w:val="24"/>
          <w:lang w:val="nl-NL"/>
        </w:rPr>
        <w:t xml:space="preserve">Wij herinneren </w:t>
      </w:r>
      <w:r>
        <w:rPr>
          <w:rFonts w:ascii="Calibri" w:eastAsia="Calibri" w:hAnsi="Calibri" w:cs="Calibri"/>
          <w:b/>
          <w:bCs/>
          <w:iCs/>
          <w:sz w:val="24"/>
          <w:szCs w:val="24"/>
          <w:lang w:val="nl-NL"/>
        </w:rPr>
        <w:t>aan Sectie 6 van het gemeenschappelijk Algemeen Politiereglement van de 19 Brusselse gemeenten met betrekking tot de privatieve bezetting van de openbare ruimte en voorwerpen die schadelijk kunnen zijn door hun val, artikel 58</w:t>
      </w:r>
      <w:r w:rsidR="00C12FCF">
        <w:rPr>
          <w:rFonts w:ascii="Calibri" w:eastAsia="Calibri" w:hAnsi="Calibri" w:cs="Calibri"/>
          <w:b/>
          <w:bCs/>
          <w:iCs/>
          <w:sz w:val="24"/>
          <w:szCs w:val="24"/>
          <w:lang w:val="nl-NL"/>
        </w:rPr>
        <w:t>:</w:t>
      </w: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§1 Behoudens toelating van de bevoegde overheid is het verboden om caféterrassen (o.a. stoelen, banken en tafels), kraampjes, menuborden of reclameborden onder gelijk welke vorm te plaatsen en koopwaren of drukwerk op de openbare ruimte uit te stallen.</w:t>
      </w: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§2 De voorwerpen die in strijd met dit artikel zijn geplaatst of uitgestald, moeten op het eerste verzoek van de politie of van een gemachtigde ambtenaar worden verwijderd. Zo niet gebeurt dit ambtshalve op kosten en risico van de overtreder.</w:t>
      </w:r>
    </w:p>
    <w:sectPr w:rsidR="00466352" w:rsidRPr="00C12FCF">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0D" w:rsidRDefault="001F530D" w:rsidP="005968FC">
      <w:r>
        <w:separator/>
      </w:r>
    </w:p>
  </w:endnote>
  <w:endnote w:type="continuationSeparator" w:id="0">
    <w:p w:rsidR="001F530D" w:rsidRDefault="001F530D"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0D" w:rsidRDefault="001F530D" w:rsidP="005968FC">
      <w:r>
        <w:separator/>
      </w:r>
    </w:p>
  </w:footnote>
  <w:footnote w:type="continuationSeparator" w:id="0">
    <w:p w:rsidR="001F530D" w:rsidRDefault="001F530D"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7696E454">
      <w:numFmt w:val="bullet"/>
      <w:lvlText w:val=""/>
      <w:lvlJc w:val="left"/>
      <w:pPr>
        <w:ind w:left="720" w:hanging="360"/>
      </w:pPr>
      <w:rPr>
        <w:rFonts w:ascii="Symbol" w:eastAsia="Times New Roman" w:hAnsi="Symbol" w:cs="Times New Roman" w:hint="default"/>
      </w:rPr>
    </w:lvl>
    <w:lvl w:ilvl="1" w:tplc="13BC9252" w:tentative="1">
      <w:start w:val="1"/>
      <w:numFmt w:val="bullet"/>
      <w:lvlText w:val="o"/>
      <w:lvlJc w:val="left"/>
      <w:pPr>
        <w:ind w:left="1440" w:hanging="360"/>
      </w:pPr>
      <w:rPr>
        <w:rFonts w:ascii="Courier New" w:hAnsi="Courier New" w:cs="Courier New" w:hint="default"/>
      </w:rPr>
    </w:lvl>
    <w:lvl w:ilvl="2" w:tplc="DAF82004" w:tentative="1">
      <w:start w:val="1"/>
      <w:numFmt w:val="bullet"/>
      <w:lvlText w:val=""/>
      <w:lvlJc w:val="left"/>
      <w:pPr>
        <w:ind w:left="2160" w:hanging="360"/>
      </w:pPr>
      <w:rPr>
        <w:rFonts w:ascii="Wingdings" w:hAnsi="Wingdings" w:hint="default"/>
      </w:rPr>
    </w:lvl>
    <w:lvl w:ilvl="3" w:tplc="7C74D0BA" w:tentative="1">
      <w:start w:val="1"/>
      <w:numFmt w:val="bullet"/>
      <w:lvlText w:val=""/>
      <w:lvlJc w:val="left"/>
      <w:pPr>
        <w:ind w:left="2880" w:hanging="360"/>
      </w:pPr>
      <w:rPr>
        <w:rFonts w:ascii="Symbol" w:hAnsi="Symbol" w:hint="default"/>
      </w:rPr>
    </w:lvl>
    <w:lvl w:ilvl="4" w:tplc="2B724398" w:tentative="1">
      <w:start w:val="1"/>
      <w:numFmt w:val="bullet"/>
      <w:lvlText w:val="o"/>
      <w:lvlJc w:val="left"/>
      <w:pPr>
        <w:ind w:left="3600" w:hanging="360"/>
      </w:pPr>
      <w:rPr>
        <w:rFonts w:ascii="Courier New" w:hAnsi="Courier New" w:cs="Courier New" w:hint="default"/>
      </w:rPr>
    </w:lvl>
    <w:lvl w:ilvl="5" w:tplc="98AEECD2" w:tentative="1">
      <w:start w:val="1"/>
      <w:numFmt w:val="bullet"/>
      <w:lvlText w:val=""/>
      <w:lvlJc w:val="left"/>
      <w:pPr>
        <w:ind w:left="4320" w:hanging="360"/>
      </w:pPr>
      <w:rPr>
        <w:rFonts w:ascii="Wingdings" w:hAnsi="Wingdings" w:hint="default"/>
      </w:rPr>
    </w:lvl>
    <w:lvl w:ilvl="6" w:tplc="B5FAD6B4" w:tentative="1">
      <w:start w:val="1"/>
      <w:numFmt w:val="bullet"/>
      <w:lvlText w:val=""/>
      <w:lvlJc w:val="left"/>
      <w:pPr>
        <w:ind w:left="5040" w:hanging="360"/>
      </w:pPr>
      <w:rPr>
        <w:rFonts w:ascii="Symbol" w:hAnsi="Symbol" w:hint="default"/>
      </w:rPr>
    </w:lvl>
    <w:lvl w:ilvl="7" w:tplc="4D7C0984" w:tentative="1">
      <w:start w:val="1"/>
      <w:numFmt w:val="bullet"/>
      <w:lvlText w:val="o"/>
      <w:lvlJc w:val="left"/>
      <w:pPr>
        <w:ind w:left="5760" w:hanging="360"/>
      </w:pPr>
      <w:rPr>
        <w:rFonts w:ascii="Courier New" w:hAnsi="Courier New" w:cs="Courier New" w:hint="default"/>
      </w:rPr>
    </w:lvl>
    <w:lvl w:ilvl="8" w:tplc="86109618"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D72E9D28">
      <w:start w:val="1"/>
      <w:numFmt w:val="bullet"/>
      <w:lvlText w:val="o"/>
      <w:lvlJc w:val="left"/>
      <w:pPr>
        <w:ind w:left="720" w:hanging="360"/>
      </w:pPr>
      <w:rPr>
        <w:rFonts w:ascii="Courier New" w:hAnsi="Courier New" w:cs="Courier New" w:hint="default"/>
      </w:rPr>
    </w:lvl>
    <w:lvl w:ilvl="1" w:tplc="9E885AE4" w:tentative="1">
      <w:start w:val="1"/>
      <w:numFmt w:val="bullet"/>
      <w:lvlText w:val="o"/>
      <w:lvlJc w:val="left"/>
      <w:pPr>
        <w:ind w:left="1440" w:hanging="360"/>
      </w:pPr>
      <w:rPr>
        <w:rFonts w:ascii="Courier New" w:hAnsi="Courier New" w:cs="Courier New" w:hint="default"/>
      </w:rPr>
    </w:lvl>
    <w:lvl w:ilvl="2" w:tplc="4BDEFDA2" w:tentative="1">
      <w:start w:val="1"/>
      <w:numFmt w:val="bullet"/>
      <w:lvlText w:val=""/>
      <w:lvlJc w:val="left"/>
      <w:pPr>
        <w:ind w:left="2160" w:hanging="360"/>
      </w:pPr>
      <w:rPr>
        <w:rFonts w:ascii="Wingdings" w:hAnsi="Wingdings" w:hint="default"/>
      </w:rPr>
    </w:lvl>
    <w:lvl w:ilvl="3" w:tplc="DB780758" w:tentative="1">
      <w:start w:val="1"/>
      <w:numFmt w:val="bullet"/>
      <w:lvlText w:val=""/>
      <w:lvlJc w:val="left"/>
      <w:pPr>
        <w:ind w:left="2880" w:hanging="360"/>
      </w:pPr>
      <w:rPr>
        <w:rFonts w:ascii="Symbol" w:hAnsi="Symbol" w:hint="default"/>
      </w:rPr>
    </w:lvl>
    <w:lvl w:ilvl="4" w:tplc="3274F936" w:tentative="1">
      <w:start w:val="1"/>
      <w:numFmt w:val="bullet"/>
      <w:lvlText w:val="o"/>
      <w:lvlJc w:val="left"/>
      <w:pPr>
        <w:ind w:left="3600" w:hanging="360"/>
      </w:pPr>
      <w:rPr>
        <w:rFonts w:ascii="Courier New" w:hAnsi="Courier New" w:cs="Courier New" w:hint="default"/>
      </w:rPr>
    </w:lvl>
    <w:lvl w:ilvl="5" w:tplc="4A9EDEA2" w:tentative="1">
      <w:start w:val="1"/>
      <w:numFmt w:val="bullet"/>
      <w:lvlText w:val=""/>
      <w:lvlJc w:val="left"/>
      <w:pPr>
        <w:ind w:left="4320" w:hanging="360"/>
      </w:pPr>
      <w:rPr>
        <w:rFonts w:ascii="Wingdings" w:hAnsi="Wingdings" w:hint="default"/>
      </w:rPr>
    </w:lvl>
    <w:lvl w:ilvl="6" w:tplc="8B387898" w:tentative="1">
      <w:start w:val="1"/>
      <w:numFmt w:val="bullet"/>
      <w:lvlText w:val=""/>
      <w:lvlJc w:val="left"/>
      <w:pPr>
        <w:ind w:left="5040" w:hanging="360"/>
      </w:pPr>
      <w:rPr>
        <w:rFonts w:ascii="Symbol" w:hAnsi="Symbol" w:hint="default"/>
      </w:rPr>
    </w:lvl>
    <w:lvl w:ilvl="7" w:tplc="05ACDC0A" w:tentative="1">
      <w:start w:val="1"/>
      <w:numFmt w:val="bullet"/>
      <w:lvlText w:val="o"/>
      <w:lvlJc w:val="left"/>
      <w:pPr>
        <w:ind w:left="5760" w:hanging="360"/>
      </w:pPr>
      <w:rPr>
        <w:rFonts w:ascii="Courier New" w:hAnsi="Courier New" w:cs="Courier New" w:hint="default"/>
      </w:rPr>
    </w:lvl>
    <w:lvl w:ilvl="8" w:tplc="0B24DF3E"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934EA694">
      <w:start w:val="1"/>
      <w:numFmt w:val="decimal"/>
      <w:lvlText w:val="%1."/>
      <w:lvlJc w:val="left"/>
      <w:pPr>
        <w:ind w:left="720" w:hanging="360"/>
      </w:pPr>
    </w:lvl>
    <w:lvl w:ilvl="1" w:tplc="018834E2" w:tentative="1">
      <w:start w:val="1"/>
      <w:numFmt w:val="lowerLetter"/>
      <w:lvlText w:val="%2."/>
      <w:lvlJc w:val="left"/>
      <w:pPr>
        <w:ind w:left="1440" w:hanging="360"/>
      </w:pPr>
    </w:lvl>
    <w:lvl w:ilvl="2" w:tplc="4058FF54" w:tentative="1">
      <w:start w:val="1"/>
      <w:numFmt w:val="lowerRoman"/>
      <w:lvlText w:val="%3."/>
      <w:lvlJc w:val="right"/>
      <w:pPr>
        <w:ind w:left="2160" w:hanging="180"/>
      </w:pPr>
    </w:lvl>
    <w:lvl w:ilvl="3" w:tplc="D40A1D10" w:tentative="1">
      <w:start w:val="1"/>
      <w:numFmt w:val="decimal"/>
      <w:lvlText w:val="%4."/>
      <w:lvlJc w:val="left"/>
      <w:pPr>
        <w:ind w:left="2880" w:hanging="360"/>
      </w:pPr>
    </w:lvl>
    <w:lvl w:ilvl="4" w:tplc="5E428E34" w:tentative="1">
      <w:start w:val="1"/>
      <w:numFmt w:val="lowerLetter"/>
      <w:lvlText w:val="%5."/>
      <w:lvlJc w:val="left"/>
      <w:pPr>
        <w:ind w:left="3600" w:hanging="360"/>
      </w:pPr>
    </w:lvl>
    <w:lvl w:ilvl="5" w:tplc="CAC0BD62" w:tentative="1">
      <w:start w:val="1"/>
      <w:numFmt w:val="lowerRoman"/>
      <w:lvlText w:val="%6."/>
      <w:lvlJc w:val="right"/>
      <w:pPr>
        <w:ind w:left="4320" w:hanging="180"/>
      </w:pPr>
    </w:lvl>
    <w:lvl w:ilvl="6" w:tplc="E49AA134" w:tentative="1">
      <w:start w:val="1"/>
      <w:numFmt w:val="decimal"/>
      <w:lvlText w:val="%7."/>
      <w:lvlJc w:val="left"/>
      <w:pPr>
        <w:ind w:left="5040" w:hanging="360"/>
      </w:pPr>
    </w:lvl>
    <w:lvl w:ilvl="7" w:tplc="EEACD7C4" w:tentative="1">
      <w:start w:val="1"/>
      <w:numFmt w:val="lowerLetter"/>
      <w:lvlText w:val="%8."/>
      <w:lvlJc w:val="left"/>
      <w:pPr>
        <w:ind w:left="5760" w:hanging="360"/>
      </w:pPr>
    </w:lvl>
    <w:lvl w:ilvl="8" w:tplc="0156B3B0"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416EAA3C">
      <w:start w:val="1"/>
      <w:numFmt w:val="upperLetter"/>
      <w:lvlText w:val="%1."/>
      <w:lvlJc w:val="left"/>
      <w:pPr>
        <w:ind w:left="720" w:hanging="360"/>
      </w:pPr>
      <w:rPr>
        <w:rFonts w:hint="default"/>
      </w:rPr>
    </w:lvl>
    <w:lvl w:ilvl="1" w:tplc="6B9A73D2" w:tentative="1">
      <w:start w:val="1"/>
      <w:numFmt w:val="lowerLetter"/>
      <w:lvlText w:val="%2."/>
      <w:lvlJc w:val="left"/>
      <w:pPr>
        <w:ind w:left="1440" w:hanging="360"/>
      </w:pPr>
    </w:lvl>
    <w:lvl w:ilvl="2" w:tplc="A24A8514" w:tentative="1">
      <w:start w:val="1"/>
      <w:numFmt w:val="lowerRoman"/>
      <w:lvlText w:val="%3."/>
      <w:lvlJc w:val="right"/>
      <w:pPr>
        <w:ind w:left="2160" w:hanging="180"/>
      </w:pPr>
    </w:lvl>
    <w:lvl w:ilvl="3" w:tplc="F5AE9E68" w:tentative="1">
      <w:start w:val="1"/>
      <w:numFmt w:val="decimal"/>
      <w:lvlText w:val="%4."/>
      <w:lvlJc w:val="left"/>
      <w:pPr>
        <w:ind w:left="2880" w:hanging="360"/>
      </w:pPr>
    </w:lvl>
    <w:lvl w:ilvl="4" w:tplc="6AA26660" w:tentative="1">
      <w:start w:val="1"/>
      <w:numFmt w:val="lowerLetter"/>
      <w:lvlText w:val="%5."/>
      <w:lvlJc w:val="left"/>
      <w:pPr>
        <w:ind w:left="3600" w:hanging="360"/>
      </w:pPr>
    </w:lvl>
    <w:lvl w:ilvl="5" w:tplc="FFAE3A48" w:tentative="1">
      <w:start w:val="1"/>
      <w:numFmt w:val="lowerRoman"/>
      <w:lvlText w:val="%6."/>
      <w:lvlJc w:val="right"/>
      <w:pPr>
        <w:ind w:left="4320" w:hanging="180"/>
      </w:pPr>
    </w:lvl>
    <w:lvl w:ilvl="6" w:tplc="6B18FED6" w:tentative="1">
      <w:start w:val="1"/>
      <w:numFmt w:val="decimal"/>
      <w:lvlText w:val="%7."/>
      <w:lvlJc w:val="left"/>
      <w:pPr>
        <w:ind w:left="5040" w:hanging="360"/>
      </w:pPr>
    </w:lvl>
    <w:lvl w:ilvl="7" w:tplc="00BC68AE" w:tentative="1">
      <w:start w:val="1"/>
      <w:numFmt w:val="lowerLetter"/>
      <w:lvlText w:val="%8."/>
      <w:lvlJc w:val="left"/>
      <w:pPr>
        <w:ind w:left="5760" w:hanging="360"/>
      </w:pPr>
    </w:lvl>
    <w:lvl w:ilvl="8" w:tplc="49ACC638"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A5A66C74">
      <w:start w:val="1"/>
      <w:numFmt w:val="bullet"/>
      <w:lvlText w:val=""/>
      <w:lvlJc w:val="left"/>
      <w:pPr>
        <w:ind w:left="720" w:hanging="360"/>
      </w:pPr>
      <w:rPr>
        <w:rFonts w:ascii="Symbol" w:hAnsi="Symbol" w:hint="default"/>
      </w:rPr>
    </w:lvl>
    <w:lvl w:ilvl="1" w:tplc="30CC857C" w:tentative="1">
      <w:start w:val="1"/>
      <w:numFmt w:val="bullet"/>
      <w:lvlText w:val="o"/>
      <w:lvlJc w:val="left"/>
      <w:pPr>
        <w:ind w:left="1440" w:hanging="360"/>
      </w:pPr>
      <w:rPr>
        <w:rFonts w:ascii="Courier New" w:hAnsi="Courier New" w:cs="Courier New" w:hint="default"/>
      </w:rPr>
    </w:lvl>
    <w:lvl w:ilvl="2" w:tplc="7310B660" w:tentative="1">
      <w:start w:val="1"/>
      <w:numFmt w:val="bullet"/>
      <w:lvlText w:val=""/>
      <w:lvlJc w:val="left"/>
      <w:pPr>
        <w:ind w:left="2160" w:hanging="360"/>
      </w:pPr>
      <w:rPr>
        <w:rFonts w:ascii="Wingdings" w:hAnsi="Wingdings" w:hint="default"/>
      </w:rPr>
    </w:lvl>
    <w:lvl w:ilvl="3" w:tplc="FCF84A94" w:tentative="1">
      <w:start w:val="1"/>
      <w:numFmt w:val="bullet"/>
      <w:lvlText w:val=""/>
      <w:lvlJc w:val="left"/>
      <w:pPr>
        <w:ind w:left="2880" w:hanging="360"/>
      </w:pPr>
      <w:rPr>
        <w:rFonts w:ascii="Symbol" w:hAnsi="Symbol" w:hint="default"/>
      </w:rPr>
    </w:lvl>
    <w:lvl w:ilvl="4" w:tplc="8CA4F40C" w:tentative="1">
      <w:start w:val="1"/>
      <w:numFmt w:val="bullet"/>
      <w:lvlText w:val="o"/>
      <w:lvlJc w:val="left"/>
      <w:pPr>
        <w:ind w:left="3600" w:hanging="360"/>
      </w:pPr>
      <w:rPr>
        <w:rFonts w:ascii="Courier New" w:hAnsi="Courier New" w:cs="Courier New" w:hint="default"/>
      </w:rPr>
    </w:lvl>
    <w:lvl w:ilvl="5" w:tplc="0AD4D842" w:tentative="1">
      <w:start w:val="1"/>
      <w:numFmt w:val="bullet"/>
      <w:lvlText w:val=""/>
      <w:lvlJc w:val="left"/>
      <w:pPr>
        <w:ind w:left="4320" w:hanging="360"/>
      </w:pPr>
      <w:rPr>
        <w:rFonts w:ascii="Wingdings" w:hAnsi="Wingdings" w:hint="default"/>
      </w:rPr>
    </w:lvl>
    <w:lvl w:ilvl="6" w:tplc="FF121B98" w:tentative="1">
      <w:start w:val="1"/>
      <w:numFmt w:val="bullet"/>
      <w:lvlText w:val=""/>
      <w:lvlJc w:val="left"/>
      <w:pPr>
        <w:ind w:left="5040" w:hanging="360"/>
      </w:pPr>
      <w:rPr>
        <w:rFonts w:ascii="Symbol" w:hAnsi="Symbol" w:hint="default"/>
      </w:rPr>
    </w:lvl>
    <w:lvl w:ilvl="7" w:tplc="D704454A" w:tentative="1">
      <w:start w:val="1"/>
      <w:numFmt w:val="bullet"/>
      <w:lvlText w:val="o"/>
      <w:lvlJc w:val="left"/>
      <w:pPr>
        <w:ind w:left="5760" w:hanging="360"/>
      </w:pPr>
      <w:rPr>
        <w:rFonts w:ascii="Courier New" w:hAnsi="Courier New" w:cs="Courier New" w:hint="default"/>
      </w:rPr>
    </w:lvl>
    <w:lvl w:ilvl="8" w:tplc="B8D2D1FA"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D794F020">
      <w:start w:val="1"/>
      <w:numFmt w:val="upperLetter"/>
      <w:lvlText w:val="%1."/>
      <w:lvlJc w:val="left"/>
      <w:pPr>
        <w:ind w:left="720" w:hanging="360"/>
      </w:pPr>
      <w:rPr>
        <w:rFonts w:hint="default"/>
      </w:rPr>
    </w:lvl>
    <w:lvl w:ilvl="1" w:tplc="ACA83CA4" w:tentative="1">
      <w:start w:val="1"/>
      <w:numFmt w:val="lowerLetter"/>
      <w:lvlText w:val="%2."/>
      <w:lvlJc w:val="left"/>
      <w:pPr>
        <w:ind w:left="1440" w:hanging="360"/>
      </w:pPr>
    </w:lvl>
    <w:lvl w:ilvl="2" w:tplc="E058126C" w:tentative="1">
      <w:start w:val="1"/>
      <w:numFmt w:val="lowerRoman"/>
      <w:lvlText w:val="%3."/>
      <w:lvlJc w:val="right"/>
      <w:pPr>
        <w:ind w:left="2160" w:hanging="180"/>
      </w:pPr>
    </w:lvl>
    <w:lvl w:ilvl="3" w:tplc="23BC4238" w:tentative="1">
      <w:start w:val="1"/>
      <w:numFmt w:val="decimal"/>
      <w:lvlText w:val="%4."/>
      <w:lvlJc w:val="left"/>
      <w:pPr>
        <w:ind w:left="2880" w:hanging="360"/>
      </w:pPr>
    </w:lvl>
    <w:lvl w:ilvl="4" w:tplc="F00813E8" w:tentative="1">
      <w:start w:val="1"/>
      <w:numFmt w:val="lowerLetter"/>
      <w:lvlText w:val="%5."/>
      <w:lvlJc w:val="left"/>
      <w:pPr>
        <w:ind w:left="3600" w:hanging="360"/>
      </w:pPr>
    </w:lvl>
    <w:lvl w:ilvl="5" w:tplc="0822486E" w:tentative="1">
      <w:start w:val="1"/>
      <w:numFmt w:val="lowerRoman"/>
      <w:lvlText w:val="%6."/>
      <w:lvlJc w:val="right"/>
      <w:pPr>
        <w:ind w:left="4320" w:hanging="180"/>
      </w:pPr>
    </w:lvl>
    <w:lvl w:ilvl="6" w:tplc="3B9E7B02" w:tentative="1">
      <w:start w:val="1"/>
      <w:numFmt w:val="decimal"/>
      <w:lvlText w:val="%7."/>
      <w:lvlJc w:val="left"/>
      <w:pPr>
        <w:ind w:left="5040" w:hanging="360"/>
      </w:pPr>
    </w:lvl>
    <w:lvl w:ilvl="7" w:tplc="7A8E2178" w:tentative="1">
      <w:start w:val="1"/>
      <w:numFmt w:val="lowerLetter"/>
      <w:lvlText w:val="%8."/>
      <w:lvlJc w:val="left"/>
      <w:pPr>
        <w:ind w:left="5760" w:hanging="360"/>
      </w:pPr>
    </w:lvl>
    <w:lvl w:ilvl="8" w:tplc="7A14ECDC"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F736A"/>
    <w:rsid w:val="001139C5"/>
    <w:rsid w:val="001F530D"/>
    <w:rsid w:val="00241ECB"/>
    <w:rsid w:val="00260E79"/>
    <w:rsid w:val="00262674"/>
    <w:rsid w:val="002847BA"/>
    <w:rsid w:val="002C151C"/>
    <w:rsid w:val="002D1F56"/>
    <w:rsid w:val="002E42D3"/>
    <w:rsid w:val="00304D5F"/>
    <w:rsid w:val="00312352"/>
    <w:rsid w:val="00407014"/>
    <w:rsid w:val="00432DEA"/>
    <w:rsid w:val="0043337E"/>
    <w:rsid w:val="00463B66"/>
    <w:rsid w:val="00466352"/>
    <w:rsid w:val="00477BEB"/>
    <w:rsid w:val="004802BA"/>
    <w:rsid w:val="005968FC"/>
    <w:rsid w:val="005E3C45"/>
    <w:rsid w:val="006679FC"/>
    <w:rsid w:val="006C18A0"/>
    <w:rsid w:val="007434BF"/>
    <w:rsid w:val="0076059B"/>
    <w:rsid w:val="00773F30"/>
    <w:rsid w:val="008028AC"/>
    <w:rsid w:val="0080683C"/>
    <w:rsid w:val="0081120A"/>
    <w:rsid w:val="00827790"/>
    <w:rsid w:val="008831C2"/>
    <w:rsid w:val="00893ED4"/>
    <w:rsid w:val="008E0FE5"/>
    <w:rsid w:val="0091277E"/>
    <w:rsid w:val="00925E43"/>
    <w:rsid w:val="009314B9"/>
    <w:rsid w:val="009557B4"/>
    <w:rsid w:val="00976D91"/>
    <w:rsid w:val="00980E5D"/>
    <w:rsid w:val="009A6B8A"/>
    <w:rsid w:val="009F253B"/>
    <w:rsid w:val="00A14ED7"/>
    <w:rsid w:val="00A157A5"/>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12FCF"/>
    <w:rsid w:val="00C268A5"/>
    <w:rsid w:val="00D51155"/>
    <w:rsid w:val="00E678CB"/>
    <w:rsid w:val="00E71A0D"/>
    <w:rsid w:val="00E87400"/>
    <w:rsid w:val="00E9403C"/>
    <w:rsid w:val="00EC2373"/>
    <w:rsid w:val="00EF0841"/>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281D1"/>
  <w15:chartTrackingRefBased/>
  <w15:docId w15:val="{C463D8C6-100D-4E35-BDDF-51DEBED2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Letizia Miceli</cp:lastModifiedBy>
  <cp:revision>3</cp:revision>
  <cp:lastPrinted>2021-08-09T07:30:00Z</cp:lastPrinted>
  <dcterms:created xsi:type="dcterms:W3CDTF">2021-08-09T07:30:00Z</dcterms:created>
  <dcterms:modified xsi:type="dcterms:W3CDTF">2022-09-01T12:20:00Z</dcterms:modified>
</cp:coreProperties>
</file>